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B04" w:rsidRPr="00CF00B8" w:rsidRDefault="002B10F1">
      <w:pPr>
        <w:pStyle w:val="1"/>
        <w:ind w:right="1384" w:firstLine="0"/>
        <w:jc w:val="center"/>
      </w:pPr>
      <w:bookmarkStart w:id="0" w:name="_Hlk156732922"/>
      <w:r>
        <w:rPr>
          <w:rFonts w:hint="cs"/>
          <w:spacing w:val="-2"/>
          <w:cs/>
          <w:lang w:bidi="th-TH"/>
        </w:rPr>
        <w:t xml:space="preserve">ตัวอย่าง  </w:t>
      </w:r>
      <w:r w:rsidR="00301827" w:rsidRPr="00CF00B8">
        <w:rPr>
          <w:spacing w:val="-2"/>
        </w:rPr>
        <w:t>รายงานผลการปฏิบัติราชการสถานีตำรวจ</w:t>
      </w:r>
      <w:r w:rsidR="00C721A9" w:rsidRPr="00CF00B8">
        <w:rPr>
          <w:spacing w:val="-2"/>
        </w:rPr>
        <w:t>………………………………….</w:t>
      </w:r>
      <w:r w:rsidR="00301827" w:rsidRPr="00CF00B8">
        <w:rPr>
          <w:spacing w:val="-2"/>
        </w:rPr>
        <w:t>ประจำปีงบประมาณ</w:t>
      </w:r>
      <w:r w:rsidR="00301827" w:rsidRPr="00CF00B8">
        <w:rPr>
          <w:spacing w:val="16"/>
        </w:rPr>
        <w:t xml:space="preserve"> </w:t>
      </w:r>
      <w:r w:rsidR="00301827" w:rsidRPr="00CF00B8">
        <w:rPr>
          <w:spacing w:val="-2"/>
        </w:rPr>
        <w:t>พ.ศ.256</w:t>
      </w:r>
      <w:r w:rsidR="00C721A9" w:rsidRPr="00CF00B8">
        <w:rPr>
          <w:spacing w:val="-2"/>
        </w:rPr>
        <w:t>7</w:t>
      </w:r>
    </w:p>
    <w:p w:rsidR="00E80B04" w:rsidRDefault="00301827">
      <w:pPr>
        <w:spacing w:before="35"/>
        <w:ind w:left="678" w:right="1380"/>
        <w:jc w:val="center"/>
        <w:rPr>
          <w:b/>
          <w:bCs/>
          <w:sz w:val="40"/>
          <w:szCs w:val="40"/>
        </w:rPr>
      </w:pPr>
      <w:r w:rsidRPr="00CF00B8">
        <w:rPr>
          <w:b/>
          <w:bCs/>
          <w:sz w:val="40"/>
          <w:szCs w:val="40"/>
        </w:rPr>
        <w:t>รอบ 6 เดือน (ตุลาคม 256</w:t>
      </w:r>
      <w:r w:rsidR="00C721A9" w:rsidRPr="00CF00B8">
        <w:rPr>
          <w:b/>
          <w:bCs/>
          <w:sz w:val="40"/>
          <w:szCs w:val="40"/>
        </w:rPr>
        <w:t>6</w:t>
      </w:r>
      <w:r w:rsidR="00547C62" w:rsidRPr="00CF00B8">
        <w:rPr>
          <w:b/>
          <w:bCs/>
          <w:sz w:val="40"/>
          <w:szCs w:val="40"/>
        </w:rPr>
        <w:t xml:space="preserve"> </w:t>
      </w:r>
      <w:r w:rsidRPr="00CF00B8">
        <w:rPr>
          <w:b/>
          <w:bCs/>
          <w:sz w:val="40"/>
          <w:szCs w:val="40"/>
        </w:rPr>
        <w:t>-</w:t>
      </w:r>
      <w:r w:rsidR="00547C62" w:rsidRPr="00CF00B8">
        <w:rPr>
          <w:b/>
          <w:bCs/>
          <w:sz w:val="40"/>
          <w:szCs w:val="40"/>
        </w:rPr>
        <w:t xml:space="preserve"> </w:t>
      </w:r>
      <w:r w:rsidRPr="00CF00B8">
        <w:rPr>
          <w:b/>
          <w:bCs/>
          <w:sz w:val="40"/>
          <w:szCs w:val="40"/>
        </w:rPr>
        <w:t xml:space="preserve">มีนาคม </w:t>
      </w:r>
      <w:r w:rsidRPr="00CF00B8">
        <w:rPr>
          <w:b/>
          <w:bCs/>
          <w:spacing w:val="-2"/>
          <w:sz w:val="40"/>
          <w:szCs w:val="40"/>
        </w:rPr>
        <w:t>256</w:t>
      </w:r>
      <w:r w:rsidR="00C721A9" w:rsidRPr="00CF00B8">
        <w:rPr>
          <w:b/>
          <w:bCs/>
          <w:spacing w:val="-2"/>
          <w:sz w:val="40"/>
          <w:szCs w:val="40"/>
        </w:rPr>
        <w:t>7</w:t>
      </w:r>
      <w:r w:rsidRPr="00CF00B8">
        <w:rPr>
          <w:b/>
          <w:bCs/>
          <w:spacing w:val="-2"/>
          <w:sz w:val="40"/>
          <w:szCs w:val="40"/>
        </w:rPr>
        <w:t>)</w:t>
      </w:r>
    </w:p>
    <w:p w:rsidR="00803F2A" w:rsidRPr="00CF00B8" w:rsidRDefault="00803F2A">
      <w:pPr>
        <w:spacing w:before="35"/>
        <w:ind w:left="678" w:right="1380"/>
        <w:jc w:val="center"/>
        <w:rPr>
          <w:b/>
          <w:bCs/>
          <w:sz w:val="40"/>
          <w:szCs w:val="40"/>
        </w:rPr>
      </w:pPr>
    </w:p>
    <w:p w:rsidR="00E80B04" w:rsidRPr="00C721A9" w:rsidRDefault="00301827">
      <w:pPr>
        <w:spacing w:before="33" w:after="42"/>
        <w:ind w:left="678" w:right="8908"/>
        <w:jc w:val="center"/>
        <w:rPr>
          <w:sz w:val="36"/>
          <w:szCs w:val="36"/>
        </w:rPr>
      </w:pPr>
      <w:r w:rsidRPr="00C721A9">
        <w:rPr>
          <w:b/>
          <w:bCs/>
          <w:sz w:val="36"/>
          <w:szCs w:val="36"/>
        </w:rPr>
        <w:t>ยุทธศาสตร์ที่</w:t>
      </w:r>
      <w:r w:rsidRPr="00C721A9">
        <w:rPr>
          <w:b/>
          <w:bCs/>
          <w:spacing w:val="-1"/>
          <w:sz w:val="36"/>
          <w:szCs w:val="36"/>
        </w:rPr>
        <w:t xml:space="preserve"> </w:t>
      </w:r>
      <w:r w:rsidRPr="00C721A9">
        <w:rPr>
          <w:b/>
          <w:bCs/>
          <w:sz w:val="36"/>
          <w:szCs w:val="36"/>
        </w:rPr>
        <w:t>1</w:t>
      </w:r>
      <w:r w:rsidRPr="00C721A9">
        <w:rPr>
          <w:b/>
          <w:bCs/>
          <w:spacing w:val="74"/>
          <w:sz w:val="36"/>
          <w:szCs w:val="36"/>
        </w:rPr>
        <w:t xml:space="preserve"> </w:t>
      </w:r>
      <w:r w:rsidRPr="00C721A9">
        <w:rPr>
          <w:spacing w:val="-2"/>
          <w:sz w:val="36"/>
          <w:szCs w:val="36"/>
        </w:rPr>
        <w:t>เสริมสร้างความมั่นคงของสถาบันหลักของชาติ</w:t>
      </w:r>
    </w:p>
    <w:tbl>
      <w:tblPr>
        <w:tblStyle w:val="TableNormal"/>
        <w:tblW w:w="0" w:type="auto"/>
        <w:tblCellSpacing w:w="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3739"/>
        <w:gridCol w:w="3970"/>
        <w:gridCol w:w="1716"/>
        <w:gridCol w:w="1735"/>
        <w:gridCol w:w="1233"/>
      </w:tblGrid>
      <w:tr w:rsidR="00E80B04" w:rsidRPr="00C721A9" w:rsidTr="00456BF8">
        <w:trPr>
          <w:trHeight w:val="971"/>
          <w:tblCellSpacing w:w="4" w:type="dxa"/>
        </w:trPr>
        <w:tc>
          <w:tcPr>
            <w:tcW w:w="2927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673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โครงการ/กิจกรรม</w:t>
            </w:r>
          </w:p>
        </w:tc>
        <w:tc>
          <w:tcPr>
            <w:tcW w:w="3731" w:type="dxa"/>
            <w:shd w:val="clear" w:color="auto" w:fill="auto"/>
          </w:tcPr>
          <w:p w:rsidR="00E80B04" w:rsidRPr="00C721A9" w:rsidRDefault="00E80B04">
            <w:pPr>
              <w:pStyle w:val="TableParagraph"/>
              <w:spacing w:before="1"/>
              <w:rPr>
                <w:sz w:val="32"/>
              </w:rPr>
            </w:pPr>
          </w:p>
          <w:p w:rsidR="00E80B04" w:rsidRPr="00C721A9" w:rsidRDefault="00301827">
            <w:pPr>
              <w:pStyle w:val="TableParagraph"/>
              <w:ind w:left="1101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ผลการดำเนินการ</w:t>
            </w:r>
          </w:p>
        </w:tc>
        <w:tc>
          <w:tcPr>
            <w:tcW w:w="3962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730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สรุปสาระสำคัญของโครงการ</w:t>
            </w:r>
          </w:p>
        </w:tc>
        <w:tc>
          <w:tcPr>
            <w:tcW w:w="1708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329" w:right="329"/>
              <w:jc w:val="center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งบประมาณ</w:t>
            </w:r>
          </w:p>
        </w:tc>
        <w:tc>
          <w:tcPr>
            <w:tcW w:w="1727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29" w:line="360" w:lineRule="atLeast"/>
              <w:ind w:left="398" w:firstLine="25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ระยะเวลา ดำเนินการ</w:t>
            </w:r>
          </w:p>
        </w:tc>
        <w:tc>
          <w:tcPr>
            <w:tcW w:w="1221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29" w:line="360" w:lineRule="atLeast"/>
              <w:ind w:left="153" w:firstLine="319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6"/>
                <w:sz w:val="32"/>
                <w:szCs w:val="32"/>
              </w:rPr>
              <w:t xml:space="preserve">ผู้ที่ </w:t>
            </w:r>
            <w:r w:rsidRPr="00C721A9">
              <w:rPr>
                <w:b/>
                <w:bCs/>
                <w:spacing w:val="-2"/>
                <w:sz w:val="32"/>
                <w:szCs w:val="32"/>
              </w:rPr>
              <w:t>รับผิดชอบ</w:t>
            </w:r>
          </w:p>
        </w:tc>
      </w:tr>
      <w:tr w:rsidR="00E80B04" w:rsidRPr="00C721A9" w:rsidTr="00456BF8">
        <w:trPr>
          <w:trHeight w:val="2938"/>
          <w:tblCellSpacing w:w="4" w:type="dxa"/>
        </w:trPr>
        <w:tc>
          <w:tcPr>
            <w:tcW w:w="2927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7" w:right="646"/>
              <w:jc w:val="both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กิจกรรม : การถวายความ ปลอดภัย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พระมหากษัตริย์ </w:t>
            </w:r>
            <w:r w:rsidRPr="00C721A9">
              <w:rPr>
                <w:spacing w:val="-2"/>
                <w:sz w:val="32"/>
                <w:szCs w:val="32"/>
              </w:rPr>
              <w:t>และพระบรมวงศานุวงศ์</w:t>
            </w:r>
          </w:p>
        </w:tc>
        <w:tc>
          <w:tcPr>
            <w:tcW w:w="3731" w:type="dxa"/>
            <w:shd w:val="clear" w:color="auto" w:fill="auto"/>
          </w:tcPr>
          <w:p w:rsidR="00E80B04" w:rsidRPr="00C721A9" w:rsidRDefault="0030182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right="143" w:firstLine="0"/>
              <w:rPr>
                <w:sz w:val="30"/>
                <w:szCs w:val="30"/>
              </w:rPr>
            </w:pPr>
            <w:r w:rsidRPr="00C721A9">
              <w:rPr>
                <w:sz w:val="32"/>
                <w:szCs w:val="32"/>
              </w:rPr>
              <w:t>การปฏิบัติการถวาย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ความปลอดภัยองค์ พระมหากษัตริย์และ พระบรมวงศานุวงศ์ เมื่อเสด็จออกนอก เขตพระราชฐานหรือที่ ประทับเป็นไป อย่างสมพระเกียรติต้อง ตามพระราชประสงค์ ร้อยละ 100 ครบ ทุกหมายกำหนดการเสด็จฯ</w:t>
            </w:r>
          </w:p>
          <w:p w:rsidR="00E80B04" w:rsidRPr="00C721A9" w:rsidRDefault="00301827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0" w:lineRule="atLeast"/>
              <w:ind w:right="152" w:firstLine="0"/>
              <w:rPr>
                <w:sz w:val="34"/>
                <w:szCs w:val="34"/>
              </w:rPr>
            </w:pPr>
            <w:r w:rsidRPr="00C721A9">
              <w:rPr>
                <w:spacing w:val="-2"/>
                <w:sz w:val="32"/>
                <w:szCs w:val="32"/>
              </w:rPr>
              <w:t>ผลการปฏิบัติเป็นไปด้วยความเรียบร้อย สมพระเกียรติ</w:t>
            </w:r>
          </w:p>
        </w:tc>
        <w:tc>
          <w:tcPr>
            <w:tcW w:w="3962" w:type="dxa"/>
            <w:shd w:val="clear" w:color="auto" w:fill="auto"/>
          </w:tcPr>
          <w:p w:rsidR="00E80B04" w:rsidRPr="00C721A9" w:rsidRDefault="00301827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right="372" w:firstLine="0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ถวายความปลอดภัยเป็นไปอย่างสมพระ </w:t>
            </w:r>
            <w:r w:rsidRPr="00C721A9">
              <w:rPr>
                <w:sz w:val="32"/>
                <w:szCs w:val="32"/>
              </w:rPr>
              <w:t>เกียรติ ต้องตามพระราชประสงค์</w:t>
            </w:r>
          </w:p>
          <w:p w:rsidR="00E80B04" w:rsidRPr="00C721A9" w:rsidRDefault="00301827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147" w:right="174" w:firstLine="0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เพิ่มประสิทธิภาพในการถวายความ ปลอดภัยและจัดการจราจรอันเกี่ยวเนื่อง กับการถวายความปลอดภัยให้สมพระเกียรติ และเป็นไปอย่างมีประสิทธิภาพสูงสุด</w:t>
            </w:r>
          </w:p>
        </w:tc>
        <w:tc>
          <w:tcPr>
            <w:tcW w:w="1708" w:type="dxa"/>
            <w:shd w:val="clear" w:color="auto" w:fill="auto"/>
          </w:tcPr>
          <w:p w:rsidR="00E80B04" w:rsidRPr="00C721A9" w:rsidRDefault="00E80B04">
            <w:pPr>
              <w:pStyle w:val="TableParagraph"/>
              <w:spacing w:line="316" w:lineRule="exact"/>
              <w:ind w:left="304"/>
              <w:rPr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85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 w:rsidR="00943AE1"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 w:rsidR="00943AE1"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34" w:right="128"/>
              <w:jc w:val="center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ทุกสายงาน</w:t>
            </w:r>
          </w:p>
        </w:tc>
      </w:tr>
      <w:tr w:rsidR="00E80B04" w:rsidRPr="00C721A9" w:rsidTr="00456BF8">
        <w:trPr>
          <w:trHeight w:val="2169"/>
          <w:tblCellSpacing w:w="4" w:type="dxa"/>
        </w:trPr>
        <w:tc>
          <w:tcPr>
            <w:tcW w:w="2927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7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โครงการ</w:t>
            </w:r>
            <w:r w:rsidRPr="00C721A9">
              <w:rPr>
                <w:spacing w:val="-15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:</w:t>
            </w:r>
            <w:r w:rsidRPr="00C721A9">
              <w:rPr>
                <w:spacing w:val="-15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สร้างจิตสำนึกต่อ สถาบันชาติ ศาสนา </w:t>
            </w:r>
            <w:r w:rsidRPr="00C721A9">
              <w:rPr>
                <w:spacing w:val="-2"/>
                <w:sz w:val="32"/>
                <w:szCs w:val="32"/>
              </w:rPr>
              <w:t>พระมหากษัตริย์</w:t>
            </w:r>
          </w:p>
        </w:tc>
        <w:tc>
          <w:tcPr>
            <w:tcW w:w="3731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3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ประชุมร่วมกับหน่วยงานภาคเอกชน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เพื่อ </w:t>
            </w:r>
            <w:r w:rsidRPr="00C721A9">
              <w:rPr>
                <w:spacing w:val="-2"/>
                <w:sz w:val="32"/>
                <w:szCs w:val="32"/>
              </w:rPr>
              <w:t xml:space="preserve">หาแนวทางการปฏิบัติตามโครงการสร้าง </w:t>
            </w:r>
            <w:r w:rsidRPr="00C721A9">
              <w:rPr>
                <w:sz w:val="32"/>
                <w:szCs w:val="32"/>
              </w:rPr>
              <w:t>จิตสำนึกต่อสถาบัน พระมหากษัตริย์ฯ เดือนละ 1 ครั้ง</w:t>
            </w:r>
          </w:p>
          <w:p w:rsidR="00E80B04" w:rsidRPr="00C721A9" w:rsidRDefault="00301827">
            <w:pPr>
              <w:pStyle w:val="TableParagraph"/>
              <w:ind w:left="334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-มีการรณรงค์</w:t>
            </w:r>
            <w:r w:rsidRPr="00C721A9">
              <w:rPr>
                <w:spacing w:val="-2"/>
                <w:sz w:val="32"/>
                <w:szCs w:val="32"/>
              </w:rPr>
              <w:t xml:space="preserve"> สร้างจิตสำนึกต่อสถาบัน</w:t>
            </w:r>
          </w:p>
          <w:p w:rsidR="00E80B04" w:rsidRPr="00C721A9" w:rsidRDefault="00301827">
            <w:pPr>
              <w:pStyle w:val="TableParagraph"/>
              <w:spacing w:before="1" w:line="341" w:lineRule="exact"/>
              <w:ind w:left="334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พระมหา</w:t>
            </w:r>
            <w:r w:rsidRPr="00C721A9">
              <w:rPr>
                <w:spacing w:val="-2"/>
                <w:sz w:val="32"/>
                <w:szCs w:val="32"/>
              </w:rPr>
              <w:t>กษัตริย์ผ่านเว็บไซด์ของสถานี</w:t>
            </w:r>
          </w:p>
        </w:tc>
        <w:tc>
          <w:tcPr>
            <w:tcW w:w="3962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332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รณรงค์สร้างจิตสำนึกและค่านิยมโดย ชุมชนและมวลชนสัมพันธ์เพื่อสร้างความ จงรักภักดีต่อสถาบันพระมหากษัตริย์</w:t>
            </w:r>
          </w:p>
        </w:tc>
        <w:tc>
          <w:tcPr>
            <w:tcW w:w="1708" w:type="dxa"/>
            <w:shd w:val="clear" w:color="auto" w:fill="auto"/>
          </w:tcPr>
          <w:p w:rsidR="00E80B04" w:rsidRPr="00C721A9" w:rsidRDefault="00301827">
            <w:pPr>
              <w:pStyle w:val="TableParagraph"/>
              <w:jc w:val="center"/>
              <w:rPr>
                <w:sz w:val="32"/>
              </w:rPr>
            </w:pPr>
            <w:r w:rsidRPr="00C721A9">
              <w:rPr>
                <w:sz w:val="32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E80B04" w:rsidRPr="00C721A9" w:rsidRDefault="00647012">
            <w:pPr>
              <w:pStyle w:val="TableParagraph"/>
              <w:ind w:left="185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34" w:right="128"/>
              <w:jc w:val="center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ทุกสายงาน</w:t>
            </w:r>
          </w:p>
        </w:tc>
      </w:tr>
    </w:tbl>
    <w:p w:rsidR="00E80B04" w:rsidRPr="00C721A9" w:rsidRDefault="00E80B04">
      <w:pPr>
        <w:jc w:val="center"/>
        <w:rPr>
          <w:sz w:val="32"/>
          <w:szCs w:val="32"/>
        </w:rPr>
        <w:sectPr w:rsidR="00E80B04" w:rsidRPr="00C721A9">
          <w:pgSz w:w="16840" w:h="11910" w:orient="landscape"/>
          <w:pgMar w:top="1300" w:right="160" w:bottom="280" w:left="1180" w:header="720" w:footer="720" w:gutter="0"/>
          <w:cols w:space="720"/>
        </w:sectPr>
      </w:pPr>
    </w:p>
    <w:p w:rsidR="00E80B04" w:rsidRPr="00C721A9" w:rsidRDefault="00301827">
      <w:pPr>
        <w:pStyle w:val="2"/>
        <w:tabs>
          <w:tab w:val="left" w:pos="2481"/>
        </w:tabs>
        <w:spacing w:before="66" w:after="43"/>
        <w:jc w:val="left"/>
      </w:pPr>
      <w:r w:rsidRPr="00C721A9">
        <w:rPr>
          <w:b/>
          <w:bCs/>
        </w:rPr>
        <w:lastRenderedPageBreak/>
        <w:t>ยุทธศาสตร์ที่</w:t>
      </w:r>
      <w:r w:rsidRPr="00C721A9">
        <w:rPr>
          <w:b/>
          <w:bCs/>
          <w:spacing w:val="-1"/>
        </w:rPr>
        <w:t xml:space="preserve"> </w:t>
      </w:r>
      <w:r w:rsidRPr="00C721A9">
        <w:rPr>
          <w:b/>
          <w:bCs/>
          <w:spacing w:val="-10"/>
        </w:rPr>
        <w:t>2</w:t>
      </w:r>
      <w:r w:rsidRPr="00C721A9">
        <w:rPr>
          <w:b/>
          <w:bCs/>
        </w:rPr>
        <w:tab/>
      </w:r>
      <w:r w:rsidRPr="00C721A9">
        <w:t>เพิ่มประสิทธิภาพในการสร้างความปลอดภัยในชีวิตและทรัพย์สิน</w:t>
      </w:r>
      <w:r w:rsidRPr="00C721A9">
        <w:rPr>
          <w:spacing w:val="-7"/>
        </w:rPr>
        <w:t xml:space="preserve"> </w:t>
      </w:r>
      <w:r w:rsidRPr="00C721A9">
        <w:rPr>
          <w:spacing w:val="-2"/>
        </w:rPr>
        <w:t>การอํานวยความยุติธรรมทางอาญา</w:t>
      </w:r>
    </w:p>
    <w:tbl>
      <w:tblPr>
        <w:tblStyle w:val="TableNormal"/>
        <w:tblW w:w="0" w:type="auto"/>
        <w:tblCellSpacing w:w="5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3348"/>
        <w:gridCol w:w="3829"/>
        <w:gridCol w:w="1710"/>
        <w:gridCol w:w="1710"/>
        <w:gridCol w:w="1174"/>
      </w:tblGrid>
      <w:tr w:rsidR="00E80B04" w:rsidRPr="00C721A9" w:rsidTr="00CF00B8">
        <w:trPr>
          <w:trHeight w:val="972"/>
          <w:tblCellSpacing w:w="5" w:type="dxa"/>
        </w:trPr>
        <w:tc>
          <w:tcPr>
            <w:tcW w:w="3446" w:type="dxa"/>
            <w:shd w:val="clear" w:color="auto" w:fill="auto"/>
          </w:tcPr>
          <w:p w:rsidR="00E80B04" w:rsidRPr="00C721A9" w:rsidRDefault="00E80B04">
            <w:pPr>
              <w:pStyle w:val="TableParagraph"/>
              <w:rPr>
                <w:sz w:val="37"/>
              </w:rPr>
            </w:pPr>
          </w:p>
          <w:p w:rsidR="00E80B04" w:rsidRPr="00C721A9" w:rsidRDefault="00301827">
            <w:pPr>
              <w:pStyle w:val="TableParagraph"/>
              <w:ind w:left="933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โครงการ/กิจกรรม</w:t>
            </w:r>
          </w:p>
        </w:tc>
        <w:tc>
          <w:tcPr>
            <w:tcW w:w="3338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305"/>
              <w:ind w:left="904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ผลการดำเนินการ</w:t>
            </w:r>
          </w:p>
        </w:tc>
        <w:tc>
          <w:tcPr>
            <w:tcW w:w="3819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72"/>
              <w:ind w:left="657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สรุปสาระสำคัญของโครงการ</w:t>
            </w:r>
          </w:p>
        </w:tc>
        <w:tc>
          <w:tcPr>
            <w:tcW w:w="1700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168" w:right="170"/>
              <w:jc w:val="center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งบประมาณ</w:t>
            </w:r>
          </w:p>
        </w:tc>
        <w:tc>
          <w:tcPr>
            <w:tcW w:w="1700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28" w:line="362" w:lineRule="exact"/>
              <w:ind w:left="379" w:firstLine="25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ระยะเวลา ดำเนินการ</w:t>
            </w:r>
          </w:p>
        </w:tc>
        <w:tc>
          <w:tcPr>
            <w:tcW w:w="1159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28" w:line="362" w:lineRule="exact"/>
              <w:ind w:left="114" w:firstLine="319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6"/>
                <w:sz w:val="32"/>
                <w:szCs w:val="32"/>
              </w:rPr>
              <w:t xml:space="preserve">ผู้ที่ </w:t>
            </w:r>
            <w:r w:rsidRPr="00C721A9">
              <w:rPr>
                <w:b/>
                <w:bCs/>
                <w:spacing w:val="-2"/>
                <w:sz w:val="32"/>
                <w:szCs w:val="32"/>
              </w:rPr>
              <w:t>รับผิดชอบ</w:t>
            </w:r>
          </w:p>
        </w:tc>
      </w:tr>
      <w:tr w:rsidR="00CF00B8" w:rsidRPr="00C721A9" w:rsidTr="00CF00B8">
        <w:trPr>
          <w:trHeight w:val="3613"/>
          <w:tblCellSpacing w:w="5" w:type="dxa"/>
        </w:trPr>
        <w:tc>
          <w:tcPr>
            <w:tcW w:w="3446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97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โครงการ</w:t>
            </w:r>
            <w:r w:rsidRPr="00C721A9">
              <w:rPr>
                <w:spacing w:val="-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:</w:t>
            </w:r>
            <w:r w:rsidRPr="00C721A9">
              <w:rPr>
                <w:spacing w:val="-4"/>
                <w:sz w:val="32"/>
                <w:szCs w:val="32"/>
              </w:rPr>
              <w:t xml:space="preserve"> </w:t>
            </w:r>
            <w:r w:rsidRPr="00C721A9">
              <w:rPr>
                <w:sz w:val="28"/>
                <w:szCs w:val="28"/>
              </w:rPr>
              <w:t>SMART</w:t>
            </w:r>
            <w:r w:rsidRPr="00C721A9">
              <w:rPr>
                <w:spacing w:val="-4"/>
                <w:sz w:val="28"/>
                <w:szCs w:val="28"/>
              </w:rPr>
              <w:t xml:space="preserve"> </w:t>
            </w:r>
            <w:r w:rsidRPr="00C721A9">
              <w:rPr>
                <w:sz w:val="28"/>
                <w:szCs w:val="28"/>
              </w:rPr>
              <w:t>SAFETY</w:t>
            </w:r>
            <w:r w:rsidRPr="00C721A9">
              <w:rPr>
                <w:spacing w:val="-5"/>
                <w:sz w:val="28"/>
                <w:szCs w:val="28"/>
              </w:rPr>
              <w:t xml:space="preserve"> </w:t>
            </w:r>
            <w:r w:rsidRPr="00C721A9">
              <w:rPr>
                <w:sz w:val="28"/>
                <w:szCs w:val="28"/>
              </w:rPr>
              <w:t>ZONE</w:t>
            </w:r>
            <w:r w:rsidRPr="00C721A9">
              <w:rPr>
                <w:spacing w:val="-2"/>
                <w:sz w:val="28"/>
                <w:szCs w:val="28"/>
              </w:rPr>
              <w:t xml:space="preserve"> </w:t>
            </w:r>
            <w:r w:rsidRPr="00C721A9">
              <w:rPr>
                <w:spacing w:val="-5"/>
                <w:sz w:val="32"/>
                <w:szCs w:val="32"/>
              </w:rPr>
              <w:t>4.0</w:t>
            </w:r>
          </w:p>
        </w:tc>
        <w:tc>
          <w:tcPr>
            <w:tcW w:w="3338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102" w:right="266"/>
              <w:jc w:val="both"/>
              <w:rPr>
                <w:sz w:val="28"/>
                <w:szCs w:val="28"/>
              </w:rPr>
            </w:pPr>
            <w:r w:rsidRPr="00C721A9">
              <w:rPr>
                <w:sz w:val="32"/>
                <w:szCs w:val="32"/>
              </w:rPr>
              <w:t>-ติดตั้งกล้อง</w:t>
            </w:r>
            <w:r w:rsidRPr="00C721A9">
              <w:rPr>
                <w:spacing w:val="-10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CCTV</w:t>
            </w:r>
            <w:r w:rsidRPr="00C721A9">
              <w:rPr>
                <w:spacing w:val="-9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ในพื้นที่</w:t>
            </w:r>
            <w:r w:rsidRPr="00C721A9">
              <w:rPr>
                <w:spacing w:val="-10"/>
                <w:sz w:val="32"/>
                <w:szCs w:val="32"/>
              </w:rPr>
              <w:t xml:space="preserve"> </w:t>
            </w:r>
            <w:r w:rsidRPr="00C721A9">
              <w:rPr>
                <w:sz w:val="28"/>
                <w:szCs w:val="28"/>
              </w:rPr>
              <w:t xml:space="preserve">SAFETY </w:t>
            </w:r>
            <w:r w:rsidRPr="00C721A9">
              <w:rPr>
                <w:spacing w:val="-4"/>
                <w:sz w:val="28"/>
                <w:szCs w:val="28"/>
              </w:rPr>
              <w:t>ZONE</w:t>
            </w:r>
          </w:p>
          <w:p w:rsidR="00CF00B8" w:rsidRPr="00C721A9" w:rsidRDefault="00CF00B8" w:rsidP="00CF00B8">
            <w:pPr>
              <w:pStyle w:val="TableParagraph"/>
              <w:ind w:left="102" w:right="291"/>
              <w:jc w:val="both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-ประสานสำนักงานเขตให้ตัดแต่งกิ่ง </w:t>
            </w:r>
            <w:r w:rsidRPr="00C721A9">
              <w:rPr>
                <w:sz w:val="32"/>
                <w:szCs w:val="32"/>
              </w:rPr>
              <w:t>ต้นไม้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และติดตั้งไฟส่องสว่างบริเวณ จุดเสี่ยง จุดล่อแหลม เพื่อลดโอกาส </w:t>
            </w:r>
            <w:r w:rsidRPr="00C721A9">
              <w:rPr>
                <w:spacing w:val="-2"/>
                <w:sz w:val="32"/>
                <w:szCs w:val="32"/>
              </w:rPr>
              <w:t>การเกิดอาชญากรรม</w:t>
            </w:r>
          </w:p>
          <w:p w:rsidR="00CF00B8" w:rsidRPr="00C721A9" w:rsidRDefault="00CF00B8" w:rsidP="00CF00B8">
            <w:pPr>
              <w:pStyle w:val="TableParagraph"/>
              <w:ind w:left="102" w:right="491"/>
              <w:jc w:val="both"/>
              <w:rPr>
                <w:sz w:val="28"/>
                <w:szCs w:val="28"/>
              </w:rPr>
            </w:pPr>
            <w:r w:rsidRPr="00C721A9">
              <w:rPr>
                <w:sz w:val="32"/>
                <w:szCs w:val="32"/>
              </w:rPr>
              <w:t>-เพิ่มความถี่ของสายตรวจใน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การ ตรวจบริเวณพื้นที่ </w:t>
            </w:r>
            <w:r w:rsidRPr="00C721A9">
              <w:rPr>
                <w:sz w:val="28"/>
                <w:szCs w:val="28"/>
              </w:rPr>
              <w:t>SAFETY ZONE</w:t>
            </w:r>
          </w:p>
        </w:tc>
        <w:tc>
          <w:tcPr>
            <w:tcW w:w="3819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99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-การนำเทคโนโลยี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มาใช้ในการดูแลความ </w:t>
            </w:r>
            <w:r w:rsidRPr="00C721A9">
              <w:rPr>
                <w:spacing w:val="-2"/>
                <w:sz w:val="32"/>
                <w:szCs w:val="32"/>
              </w:rPr>
              <w:t>ปลอดภัยของประชาชน</w:t>
            </w:r>
          </w:p>
          <w:p w:rsidR="00CF00B8" w:rsidRPr="00C721A9" w:rsidRDefault="00CF00B8" w:rsidP="00CF00B8">
            <w:pPr>
              <w:pStyle w:val="TableParagraph"/>
              <w:ind w:left="99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-การป้องกันอาชญากรรมเชิงรุกผสมผสาน </w:t>
            </w:r>
            <w:r w:rsidRPr="00C721A9">
              <w:rPr>
                <w:sz w:val="32"/>
                <w:szCs w:val="32"/>
              </w:rPr>
              <w:t>แนวคิดเรื่องเมืองอัจฉริยะ</w:t>
            </w:r>
            <w:r w:rsidRPr="00C721A9">
              <w:rPr>
                <w:spacing w:val="-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หรือ</w:t>
            </w:r>
            <w:r w:rsidRPr="00C721A9">
              <w:rPr>
                <w:spacing w:val="-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Smart</w:t>
            </w:r>
            <w:r w:rsidRPr="00C721A9">
              <w:rPr>
                <w:spacing w:val="-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City เข้ากับแนวคิดที่จะสร้างพื้นที่ปลอดภัย หรือ Safety Zone ให้เกิดขึ้นโดยอาศัยความ </w:t>
            </w:r>
            <w:r w:rsidRPr="00C721A9">
              <w:rPr>
                <w:spacing w:val="-2"/>
                <w:sz w:val="32"/>
                <w:szCs w:val="32"/>
              </w:rPr>
              <w:t xml:space="preserve">ร่วมมือและการมีส่วนร่วมของทุกภาคส่วน </w:t>
            </w:r>
            <w:r w:rsidRPr="00C721A9">
              <w:rPr>
                <w:sz w:val="32"/>
                <w:szCs w:val="32"/>
              </w:rPr>
              <w:t>โดยมีเป้าหมายสำคัญ</w:t>
            </w:r>
            <w:r w:rsidRPr="00C721A9">
              <w:rPr>
                <w:spacing w:val="-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คือการพัฒนารูปแบบ </w:t>
            </w:r>
            <w:r w:rsidRPr="00C721A9">
              <w:rPr>
                <w:spacing w:val="-2"/>
                <w:sz w:val="32"/>
                <w:szCs w:val="32"/>
              </w:rPr>
              <w:t>วิธีการป้องกันอาชญากรรมเชิงรุกโดยใช้</w:t>
            </w:r>
          </w:p>
          <w:p w:rsidR="00CF00B8" w:rsidRPr="00C721A9" w:rsidRDefault="00CF00B8" w:rsidP="00CF00B8">
            <w:pPr>
              <w:pStyle w:val="TableParagraph"/>
              <w:spacing w:line="339" w:lineRule="exact"/>
              <w:ind w:left="99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นวัตกรรมและยึดประชาชนเป็นศูนย์กลาง</w:t>
            </w:r>
          </w:p>
        </w:tc>
        <w:tc>
          <w:tcPr>
            <w:tcW w:w="1700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right="3"/>
              <w:jc w:val="center"/>
              <w:rPr>
                <w:sz w:val="32"/>
              </w:rPr>
            </w:pPr>
            <w:r w:rsidRPr="00C721A9">
              <w:rPr>
                <w:sz w:val="32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185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159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spacing w:line="361" w:lineRule="exact"/>
              <w:ind w:left="96"/>
              <w:rPr>
                <w:sz w:val="32"/>
                <w:szCs w:val="32"/>
              </w:rPr>
            </w:pPr>
          </w:p>
        </w:tc>
      </w:tr>
      <w:tr w:rsidR="00CF00B8" w:rsidRPr="00C721A9" w:rsidTr="00CF00B8">
        <w:trPr>
          <w:trHeight w:val="4698"/>
          <w:tblCellSpacing w:w="5" w:type="dxa"/>
        </w:trPr>
        <w:tc>
          <w:tcPr>
            <w:tcW w:w="3446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97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z w:val="32"/>
                <w:szCs w:val="32"/>
              </w:rPr>
              <w:t>แผน/กิจกรรม</w:t>
            </w:r>
            <w:r w:rsidRPr="00C721A9"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b/>
                <w:bCs/>
                <w:sz w:val="32"/>
                <w:szCs w:val="32"/>
              </w:rPr>
              <w:t>:</w:t>
            </w:r>
            <w:r w:rsidRPr="00C721A9"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C721A9">
              <w:rPr>
                <w:b/>
                <w:bCs/>
                <w:sz w:val="32"/>
                <w:szCs w:val="32"/>
              </w:rPr>
              <w:t xml:space="preserve">ป้องกันปราบปราม </w:t>
            </w:r>
            <w:r w:rsidRPr="00C721A9">
              <w:rPr>
                <w:b/>
                <w:bCs/>
                <w:spacing w:val="-2"/>
                <w:sz w:val="32"/>
                <w:szCs w:val="32"/>
              </w:rPr>
              <w:t>อาชญากรรม</w:t>
            </w:r>
          </w:p>
          <w:p w:rsidR="00CF00B8" w:rsidRPr="00C721A9" w:rsidRDefault="00CF00B8" w:rsidP="00CF00B8">
            <w:pPr>
              <w:pStyle w:val="TableParagraph"/>
              <w:ind w:left="97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 xml:space="preserve">โครงการ </w:t>
            </w:r>
            <w:r w:rsidRPr="00C721A9">
              <w:rPr>
                <w:sz w:val="24"/>
                <w:szCs w:val="24"/>
              </w:rPr>
              <w:t xml:space="preserve">: </w:t>
            </w:r>
            <w:r w:rsidRPr="00C721A9">
              <w:rPr>
                <w:sz w:val="32"/>
                <w:szCs w:val="32"/>
              </w:rPr>
              <w:t>การป้องกันปราบปราบ อาชญากรรม</w:t>
            </w:r>
            <w:r w:rsidRPr="00C721A9">
              <w:rPr>
                <w:spacing w:val="-12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ควบคุมพื้นที่เสี่ยง</w:t>
            </w:r>
            <w:r w:rsidRPr="00C721A9">
              <w:rPr>
                <w:spacing w:val="-12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แหล่ง มั่วสุม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บุคคลกลุ่มเสี่ยง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บุคคลเฝ้าระวัง </w:t>
            </w:r>
            <w:r w:rsidRPr="00C721A9">
              <w:rPr>
                <w:spacing w:val="-2"/>
                <w:sz w:val="32"/>
                <w:szCs w:val="32"/>
              </w:rPr>
              <w:t>และผู้มีอิทธิพล</w:t>
            </w:r>
          </w:p>
          <w:p w:rsidR="00CF00B8" w:rsidRPr="00C721A9" w:rsidRDefault="00CF00B8" w:rsidP="00CF00B8">
            <w:pPr>
              <w:pStyle w:val="TableParagraph"/>
              <w:ind w:left="97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โครงการ</w:t>
            </w:r>
            <w:r w:rsidRPr="00C721A9">
              <w:rPr>
                <w:spacing w:val="-16"/>
                <w:sz w:val="32"/>
                <w:szCs w:val="32"/>
              </w:rPr>
              <w:t xml:space="preserve"> </w:t>
            </w:r>
            <w:r w:rsidRPr="00C721A9">
              <w:rPr>
                <w:sz w:val="24"/>
                <w:szCs w:val="24"/>
              </w:rPr>
              <w:t>:</w:t>
            </w:r>
            <w:r w:rsidRPr="00C721A9">
              <w:rPr>
                <w:spacing w:val="-13"/>
                <w:sz w:val="24"/>
                <w:szCs w:val="24"/>
              </w:rPr>
              <w:t xml:space="preserve"> </w:t>
            </w:r>
            <w:r w:rsidRPr="00C721A9">
              <w:rPr>
                <w:sz w:val="32"/>
                <w:szCs w:val="32"/>
              </w:rPr>
              <w:t>การป้องกันปราบปรามบ่อน การพนัน และควบคุมแหล่งอบายมุข</w:t>
            </w:r>
          </w:p>
        </w:tc>
        <w:tc>
          <w:tcPr>
            <w:tcW w:w="3338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102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 xml:space="preserve">- </w:t>
            </w:r>
            <w:r w:rsidRPr="00C721A9">
              <w:rPr>
                <w:color w:val="333333"/>
                <w:sz w:val="32"/>
                <w:szCs w:val="32"/>
              </w:rPr>
              <w:t xml:space="preserve">จัดทำและปรับปรุงข้อมูลพื้นฐาน </w:t>
            </w:r>
            <w:r w:rsidRPr="00C721A9">
              <w:rPr>
                <w:color w:val="333333"/>
                <w:spacing w:val="-2"/>
                <w:sz w:val="32"/>
                <w:szCs w:val="32"/>
              </w:rPr>
              <w:t xml:space="preserve">เกี่ยวกับบุคคลและสถานที่ที่เป็นกลุ่ม </w:t>
            </w:r>
            <w:r w:rsidRPr="00C721A9">
              <w:rPr>
                <w:color w:val="333333"/>
                <w:sz w:val="32"/>
                <w:szCs w:val="32"/>
              </w:rPr>
              <w:t>เสี่ยงต่อการเกิดอาชญากรรม เช่น เจ้าของ ผู้ดูแล พนักงาน ลูกจ้างของ สถานบริการ</w:t>
            </w:r>
            <w:r w:rsidRPr="00C721A9">
              <w:rPr>
                <w:color w:val="333333"/>
                <w:spacing w:val="-5"/>
                <w:sz w:val="32"/>
                <w:szCs w:val="32"/>
              </w:rPr>
              <w:t xml:space="preserve"> </w:t>
            </w:r>
            <w:r w:rsidRPr="00C721A9">
              <w:rPr>
                <w:color w:val="333333"/>
                <w:sz w:val="32"/>
                <w:szCs w:val="32"/>
              </w:rPr>
              <w:t xml:space="preserve">และสถานประกอบการ </w:t>
            </w:r>
            <w:r w:rsidRPr="00C721A9">
              <w:rPr>
                <w:color w:val="333333"/>
                <w:spacing w:val="-2"/>
                <w:sz w:val="32"/>
                <w:szCs w:val="32"/>
              </w:rPr>
              <w:t xml:space="preserve">ในลักษณะสถานบริการทุกแห่งใน </w:t>
            </w:r>
            <w:r w:rsidRPr="00C721A9">
              <w:rPr>
                <w:color w:val="333333"/>
                <w:sz w:val="32"/>
                <w:szCs w:val="32"/>
              </w:rPr>
              <w:t xml:space="preserve">พื้นที่รับผิดชอบ ให้ถูกต้องเป็น ปัจจุบันภายใน และกำหนดผู้รับผิด </w:t>
            </w:r>
            <w:r w:rsidRPr="00C721A9">
              <w:rPr>
                <w:color w:val="333333"/>
                <w:spacing w:val="-2"/>
                <w:sz w:val="32"/>
                <w:szCs w:val="32"/>
              </w:rPr>
              <w:t>ชอบสถานบริการแต่ละแห่งให้ชัดเจน เพื่อควบคุมและตรวจสอบ</w:t>
            </w:r>
          </w:p>
          <w:p w:rsidR="00CF00B8" w:rsidRPr="00C721A9" w:rsidRDefault="00CF00B8" w:rsidP="00CF00B8">
            <w:pPr>
              <w:pStyle w:val="TableParagraph"/>
              <w:ind w:left="102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-ออกคำสั่งกำหนดผู้รับผิดชอบ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ในการ </w:t>
            </w:r>
            <w:r w:rsidRPr="00C721A9">
              <w:rPr>
                <w:spacing w:val="-2"/>
                <w:sz w:val="32"/>
                <w:szCs w:val="32"/>
              </w:rPr>
              <w:t>กวดขันปราบปรามบ่อนการพนันและ</w:t>
            </w:r>
          </w:p>
          <w:p w:rsidR="00CF00B8" w:rsidRPr="00C721A9" w:rsidRDefault="00CF00B8" w:rsidP="00CF00B8">
            <w:pPr>
              <w:pStyle w:val="TableParagraph"/>
              <w:spacing w:line="341" w:lineRule="exact"/>
              <w:ind w:left="102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แหล่งอบายมุข</w:t>
            </w:r>
          </w:p>
        </w:tc>
        <w:tc>
          <w:tcPr>
            <w:tcW w:w="3819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99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-กำหนดมาตรการควบคุมการซ่องสุมของ </w:t>
            </w:r>
            <w:r w:rsidRPr="00C721A9">
              <w:rPr>
                <w:sz w:val="32"/>
                <w:szCs w:val="32"/>
              </w:rPr>
              <w:t xml:space="preserve">ผู้กระทำความผิดหรือผู้ต้องสงสัย แหล่ง </w:t>
            </w:r>
            <w:r w:rsidRPr="00C721A9">
              <w:rPr>
                <w:spacing w:val="-2"/>
                <w:sz w:val="32"/>
                <w:szCs w:val="32"/>
              </w:rPr>
              <w:t>อบายมุขหรือสถานบริการที่จะเป็นแหล่ง เพาะอาชญากรรมในพื้นที่</w:t>
            </w:r>
          </w:p>
          <w:p w:rsidR="00CF00B8" w:rsidRPr="00C721A9" w:rsidRDefault="00CF00B8" w:rsidP="00CF00B8">
            <w:pPr>
              <w:pStyle w:val="TableParagraph"/>
              <w:ind w:left="99" w:right="133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-จัดทำฐานข้อมูลสถานที่และบุคคลที่เป็น </w:t>
            </w:r>
            <w:r w:rsidRPr="00C721A9">
              <w:rPr>
                <w:sz w:val="32"/>
                <w:szCs w:val="32"/>
              </w:rPr>
              <w:t>กลุ่มเสี่ยงต่อการเกิดอาชญากรรม ให้ ถูกต้อง ครบถ้วน และเป็นปัจจุบัน</w:t>
            </w:r>
          </w:p>
        </w:tc>
        <w:tc>
          <w:tcPr>
            <w:tcW w:w="1700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spacing w:line="360" w:lineRule="exact"/>
              <w:ind w:left="168" w:right="171"/>
              <w:jc w:val="center"/>
              <w:rPr>
                <w:sz w:val="32"/>
              </w:rPr>
            </w:pPr>
          </w:p>
        </w:tc>
        <w:tc>
          <w:tcPr>
            <w:tcW w:w="1700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185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159" w:type="dxa"/>
            <w:shd w:val="clear" w:color="auto" w:fill="auto"/>
          </w:tcPr>
          <w:p w:rsidR="00CF00B8" w:rsidRPr="00C721A9" w:rsidRDefault="00CF00B8" w:rsidP="00CF00B8">
            <w:pPr>
              <w:pStyle w:val="TableParagraph"/>
              <w:ind w:left="96"/>
              <w:rPr>
                <w:sz w:val="32"/>
                <w:szCs w:val="32"/>
              </w:rPr>
            </w:pPr>
          </w:p>
        </w:tc>
      </w:tr>
    </w:tbl>
    <w:p w:rsidR="00E80B04" w:rsidRPr="00C721A9" w:rsidRDefault="00E80B04">
      <w:pPr>
        <w:rPr>
          <w:sz w:val="32"/>
          <w:szCs w:val="32"/>
        </w:rPr>
        <w:sectPr w:rsidR="00E80B04" w:rsidRPr="00C721A9">
          <w:pgSz w:w="16840" w:h="11910" w:orient="landscape"/>
          <w:pgMar w:top="920" w:right="160" w:bottom="679" w:left="1180" w:header="720" w:footer="720" w:gutter="0"/>
          <w:cols w:space="720"/>
        </w:sectPr>
      </w:pPr>
    </w:p>
    <w:p w:rsidR="00E80B04" w:rsidRPr="00C721A9" w:rsidRDefault="00E80B04">
      <w:pPr>
        <w:spacing w:line="361" w:lineRule="exact"/>
        <w:rPr>
          <w:sz w:val="32"/>
          <w:szCs w:val="32"/>
        </w:rPr>
        <w:sectPr w:rsidR="00E80B04" w:rsidRPr="00C721A9">
          <w:type w:val="continuous"/>
          <w:pgSz w:w="16840" w:h="11910" w:orient="landscape"/>
          <w:pgMar w:top="980" w:right="160" w:bottom="280" w:left="1180" w:header="720" w:footer="720" w:gutter="0"/>
          <w:cols w:space="720"/>
        </w:sectPr>
      </w:pPr>
    </w:p>
    <w:p w:rsidR="00E80B04" w:rsidRPr="00C721A9" w:rsidRDefault="00E80B04">
      <w:pPr>
        <w:rPr>
          <w:sz w:val="32"/>
          <w:szCs w:val="32"/>
        </w:rPr>
        <w:sectPr w:rsidR="00E80B04" w:rsidRPr="00C721A9">
          <w:type w:val="continuous"/>
          <w:pgSz w:w="16840" w:h="11910" w:orient="landscape"/>
          <w:pgMar w:top="980" w:right="160" w:bottom="280" w:left="1180" w:header="720" w:footer="720" w:gutter="0"/>
          <w:cols w:space="720"/>
        </w:sectPr>
      </w:pPr>
    </w:p>
    <w:p w:rsidR="00E80B04" w:rsidRDefault="00301827">
      <w:pPr>
        <w:spacing w:before="66" w:after="43"/>
        <w:ind w:left="815"/>
        <w:rPr>
          <w:sz w:val="36"/>
          <w:szCs w:val="36"/>
        </w:rPr>
      </w:pPr>
      <w:r w:rsidRPr="00C721A9">
        <w:rPr>
          <w:b/>
          <w:bCs/>
          <w:sz w:val="36"/>
          <w:szCs w:val="36"/>
        </w:rPr>
        <w:lastRenderedPageBreak/>
        <w:t>ยุทธศาสตร์ที่</w:t>
      </w:r>
      <w:r w:rsidRPr="00C721A9">
        <w:rPr>
          <w:b/>
          <w:bCs/>
          <w:spacing w:val="-3"/>
          <w:sz w:val="36"/>
          <w:szCs w:val="36"/>
        </w:rPr>
        <w:t xml:space="preserve"> </w:t>
      </w:r>
      <w:r w:rsidRPr="00C721A9">
        <w:rPr>
          <w:b/>
          <w:bCs/>
          <w:sz w:val="36"/>
          <w:szCs w:val="36"/>
        </w:rPr>
        <w:t>3</w:t>
      </w:r>
      <w:r w:rsidRPr="00C721A9">
        <w:rPr>
          <w:b/>
          <w:bCs/>
          <w:spacing w:val="74"/>
          <w:sz w:val="36"/>
          <w:szCs w:val="36"/>
        </w:rPr>
        <w:t xml:space="preserve"> </w:t>
      </w:r>
      <w:r w:rsidRPr="00C721A9">
        <w:rPr>
          <w:spacing w:val="-2"/>
          <w:sz w:val="36"/>
          <w:szCs w:val="36"/>
        </w:rPr>
        <w:t>ป้องกันและแก้ไขปัญหาที่มีผลกระทบต่อความมั่นคง</w:t>
      </w:r>
    </w:p>
    <w:p w:rsidR="00B4367F" w:rsidRPr="00C721A9" w:rsidRDefault="00B4367F">
      <w:pPr>
        <w:spacing w:before="66" w:after="43"/>
        <w:ind w:left="815"/>
        <w:rPr>
          <w:sz w:val="36"/>
          <w:szCs w:val="36"/>
        </w:rPr>
      </w:pPr>
    </w:p>
    <w:tbl>
      <w:tblPr>
        <w:tblStyle w:val="TableNormal"/>
        <w:tblW w:w="0" w:type="auto"/>
        <w:tblCellSpacing w:w="5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3695"/>
        <w:gridCol w:w="3838"/>
        <w:gridCol w:w="1711"/>
        <w:gridCol w:w="1725"/>
        <w:gridCol w:w="1415"/>
      </w:tblGrid>
      <w:tr w:rsidR="00E80B04" w:rsidRPr="00C721A9" w:rsidTr="002B10F1">
        <w:trPr>
          <w:trHeight w:val="972"/>
          <w:tblCellSpacing w:w="5" w:type="dxa"/>
        </w:trPr>
        <w:tc>
          <w:tcPr>
            <w:tcW w:w="2830" w:type="dxa"/>
            <w:shd w:val="clear" w:color="auto" w:fill="auto"/>
          </w:tcPr>
          <w:p w:rsidR="00E80B04" w:rsidRPr="00C721A9" w:rsidRDefault="00E80B04">
            <w:pPr>
              <w:pStyle w:val="TableParagraph"/>
              <w:rPr>
                <w:sz w:val="32"/>
              </w:rPr>
            </w:pPr>
          </w:p>
          <w:p w:rsidR="00E80B04" w:rsidRPr="00C721A9" w:rsidRDefault="00301827">
            <w:pPr>
              <w:pStyle w:val="TableParagraph"/>
              <w:ind w:left="625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โครงการ/กิจกรรม</w:t>
            </w:r>
          </w:p>
        </w:tc>
        <w:tc>
          <w:tcPr>
            <w:tcW w:w="3685" w:type="dxa"/>
            <w:shd w:val="clear" w:color="auto" w:fill="auto"/>
          </w:tcPr>
          <w:p w:rsidR="00E80B04" w:rsidRPr="00C721A9" w:rsidRDefault="00E80B04">
            <w:pPr>
              <w:pStyle w:val="TableParagraph"/>
              <w:rPr>
                <w:sz w:val="32"/>
              </w:rPr>
            </w:pPr>
          </w:p>
        </w:tc>
        <w:tc>
          <w:tcPr>
            <w:tcW w:w="3828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663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สรุปสาระสำคัญของโครงการ</w:t>
            </w:r>
          </w:p>
        </w:tc>
        <w:tc>
          <w:tcPr>
            <w:tcW w:w="1701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325" w:right="325"/>
              <w:jc w:val="center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งบประมาณ</w:t>
            </w:r>
          </w:p>
        </w:tc>
        <w:tc>
          <w:tcPr>
            <w:tcW w:w="1715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28" w:line="362" w:lineRule="exact"/>
              <w:ind w:left="389" w:firstLine="25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ระยะเวลา ดำเนินการ</w:t>
            </w:r>
          </w:p>
        </w:tc>
        <w:tc>
          <w:tcPr>
            <w:tcW w:w="1400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101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ผู้ที่รับผิดชอบ</w:t>
            </w:r>
          </w:p>
        </w:tc>
      </w:tr>
      <w:tr w:rsidR="00E80B04" w:rsidRPr="00C721A9" w:rsidTr="002B10F1">
        <w:trPr>
          <w:trHeight w:val="1443"/>
          <w:tblCellSpacing w:w="5" w:type="dxa"/>
        </w:trPr>
        <w:tc>
          <w:tcPr>
            <w:tcW w:w="2830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7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โครงการ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: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ตรวจสอบแรงงาน </w:t>
            </w:r>
            <w:r w:rsidRPr="00C721A9">
              <w:rPr>
                <w:spacing w:val="-2"/>
                <w:sz w:val="32"/>
                <w:szCs w:val="32"/>
              </w:rPr>
              <w:t>ต่างด้าวผิดกฎหมาย</w:t>
            </w:r>
          </w:p>
        </w:tc>
        <w:tc>
          <w:tcPr>
            <w:tcW w:w="3685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3" w:right="202"/>
              <w:jc w:val="both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ปราบปราม จับกุม แรงงานต่างด้าวตาม พ.ร.บ.คนเข้าเมือง ผลการจับกุมแรงงาน ต่างด้าว</w:t>
            </w:r>
            <w:r w:rsidRPr="00C721A9">
              <w:rPr>
                <w:spacing w:val="-1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ตั้งแต่</w:t>
            </w:r>
            <w:r w:rsidR="00D607F3">
              <w:rPr>
                <w:sz w:val="32"/>
                <w:szCs w:val="32"/>
              </w:rPr>
              <w:t>…………..</w:t>
            </w:r>
            <w:r w:rsidR="00D607F3">
              <w:rPr>
                <w:rFonts w:hint="cs"/>
                <w:sz w:val="32"/>
                <w:szCs w:val="32"/>
                <w:cs/>
                <w:lang w:bidi="th-TH"/>
              </w:rPr>
              <w:t>ถึง...........</w:t>
            </w:r>
            <w:r w:rsidRPr="00C721A9">
              <w:rPr>
                <w:sz w:val="32"/>
                <w:szCs w:val="32"/>
              </w:rPr>
              <w:t xml:space="preserve"> </w:t>
            </w:r>
            <w:r w:rsidRPr="00C721A9">
              <w:rPr>
                <w:spacing w:val="-1"/>
                <w:sz w:val="32"/>
                <w:szCs w:val="32"/>
              </w:rPr>
              <w:t xml:space="preserve"> </w:t>
            </w:r>
          </w:p>
          <w:p w:rsidR="00E80B04" w:rsidRPr="00C721A9" w:rsidRDefault="00301827">
            <w:pPr>
              <w:pStyle w:val="TableParagraph"/>
              <w:spacing w:line="339" w:lineRule="exact"/>
              <w:ind w:left="103"/>
              <w:jc w:val="both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จำนวน</w:t>
            </w:r>
            <w:r w:rsidR="00D607F3">
              <w:rPr>
                <w:sz w:val="32"/>
                <w:szCs w:val="32"/>
              </w:rPr>
              <w:t xml:space="preserve"> ……………..</w:t>
            </w:r>
            <w:r w:rsidRPr="00C721A9">
              <w:rPr>
                <w:sz w:val="32"/>
                <w:szCs w:val="32"/>
              </w:rPr>
              <w:t xml:space="preserve"> </w:t>
            </w:r>
            <w:r w:rsidRPr="00C721A9">
              <w:rPr>
                <w:spacing w:val="-5"/>
                <w:sz w:val="32"/>
                <w:szCs w:val="32"/>
              </w:rPr>
              <w:t>ราย</w:t>
            </w:r>
          </w:p>
        </w:tc>
        <w:tc>
          <w:tcPr>
            <w:tcW w:w="3828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0" w:firstLine="207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ผลักดันคนต่างด้าวที่กระทำผิดกฎหมาย ออกนอกราชอาณาจักร</w:t>
            </w:r>
          </w:p>
        </w:tc>
        <w:tc>
          <w:tcPr>
            <w:tcW w:w="1701" w:type="dxa"/>
            <w:shd w:val="clear" w:color="auto" w:fill="auto"/>
          </w:tcPr>
          <w:p w:rsidR="00E80B04" w:rsidRPr="00C721A9" w:rsidRDefault="00E80B04">
            <w:pPr>
              <w:pStyle w:val="TableParagraph"/>
              <w:ind w:left="325" w:right="324"/>
              <w:jc w:val="center"/>
              <w:rPr>
                <w:sz w:val="32"/>
              </w:rPr>
            </w:pPr>
          </w:p>
        </w:tc>
        <w:tc>
          <w:tcPr>
            <w:tcW w:w="1715" w:type="dxa"/>
            <w:shd w:val="clear" w:color="auto" w:fill="auto"/>
          </w:tcPr>
          <w:p w:rsidR="00E80B04" w:rsidRPr="00C721A9" w:rsidRDefault="002B10F1">
            <w:pPr>
              <w:pStyle w:val="TableParagraph"/>
              <w:ind w:left="177" w:right="177"/>
              <w:jc w:val="center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E80B04" w:rsidRPr="00C721A9" w:rsidRDefault="00E80B04">
            <w:pPr>
              <w:pStyle w:val="TableParagraph"/>
              <w:ind w:left="99"/>
              <w:rPr>
                <w:sz w:val="32"/>
                <w:szCs w:val="32"/>
              </w:rPr>
            </w:pPr>
          </w:p>
        </w:tc>
      </w:tr>
      <w:tr w:rsidR="00E80B04" w:rsidRPr="00C721A9" w:rsidTr="002B10F1">
        <w:trPr>
          <w:trHeight w:val="1803"/>
          <w:tblCellSpacing w:w="5" w:type="dxa"/>
        </w:trPr>
        <w:tc>
          <w:tcPr>
            <w:tcW w:w="2830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7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 xml:space="preserve">โครงการ : อบรมข้าราชการ </w:t>
            </w:r>
            <w:r w:rsidRPr="00C721A9">
              <w:rPr>
                <w:spacing w:val="-2"/>
                <w:sz w:val="32"/>
                <w:szCs w:val="32"/>
              </w:rPr>
              <w:t>ตำรวจผู้ปฏิบัติหน้าที่ใน กองร้อยควบคุมฝูงชนที่ได้รับ มอบหมายใด้ดูแลการชุมนุม</w:t>
            </w:r>
          </w:p>
          <w:p w:rsidR="00E80B04" w:rsidRPr="00C721A9" w:rsidRDefault="00301827">
            <w:pPr>
              <w:pStyle w:val="TableParagraph"/>
              <w:spacing w:line="339" w:lineRule="exact"/>
              <w:ind w:left="97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สาธารณะ</w:t>
            </w:r>
          </w:p>
        </w:tc>
        <w:tc>
          <w:tcPr>
            <w:tcW w:w="3685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3" w:right="86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-เจ้าหน้าที่ผู้ปฏิบัติหน้าที่กองร้อยควบคุม ฝูงชนได้รับการฝึกอบรมให้ด</w:t>
            </w:r>
            <w:r w:rsidRPr="00C721A9">
              <w:rPr>
                <w:b/>
                <w:bCs/>
                <w:spacing w:val="-2"/>
                <w:sz w:val="32"/>
                <w:szCs w:val="32"/>
              </w:rPr>
              <w:t>ู</w:t>
            </w:r>
            <w:r w:rsidRPr="00C721A9">
              <w:rPr>
                <w:spacing w:val="-2"/>
                <w:sz w:val="32"/>
                <w:szCs w:val="32"/>
              </w:rPr>
              <w:t xml:space="preserve">แลการชุมนุม </w:t>
            </w:r>
            <w:r w:rsidRPr="00C721A9">
              <w:rPr>
                <w:sz w:val="32"/>
                <w:szCs w:val="32"/>
              </w:rPr>
              <w:t>สาธารณะ ตาม พ.ร.บ.การชุมนุม สาธารณะ พ.ศ.2558 ครบทุกนาย</w:t>
            </w:r>
          </w:p>
        </w:tc>
        <w:tc>
          <w:tcPr>
            <w:tcW w:w="3828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0" w:firstLine="207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ส่งเจ้าหน้าที่ผู้ปฏิบัติหน้าที่กองร้อย ควบคุมฝูงชนได้รับการฝึกอบรมให้ด</w:t>
            </w:r>
            <w:r w:rsidRPr="00C721A9">
              <w:rPr>
                <w:b/>
                <w:bCs/>
                <w:spacing w:val="-2"/>
                <w:sz w:val="32"/>
                <w:szCs w:val="32"/>
              </w:rPr>
              <w:t>ู</w:t>
            </w:r>
            <w:r w:rsidRPr="00C721A9">
              <w:rPr>
                <w:spacing w:val="-2"/>
                <w:sz w:val="32"/>
                <w:szCs w:val="32"/>
              </w:rPr>
              <w:t xml:space="preserve">แลการ </w:t>
            </w:r>
            <w:r w:rsidRPr="00C721A9">
              <w:rPr>
                <w:sz w:val="32"/>
                <w:szCs w:val="32"/>
              </w:rPr>
              <w:t>ชุมนุมสาธารณะ ตาม พ.ร.บ.การชุมนุม สาธารณะ พ.ศ.2558</w:t>
            </w:r>
          </w:p>
        </w:tc>
        <w:tc>
          <w:tcPr>
            <w:tcW w:w="1701" w:type="dxa"/>
            <w:shd w:val="clear" w:color="auto" w:fill="auto"/>
          </w:tcPr>
          <w:p w:rsidR="00E80B04" w:rsidRPr="00C721A9" w:rsidRDefault="00301827">
            <w:pPr>
              <w:pStyle w:val="TableParagraph"/>
              <w:spacing w:line="360" w:lineRule="exact"/>
              <w:ind w:left="1"/>
              <w:jc w:val="center"/>
              <w:rPr>
                <w:sz w:val="32"/>
              </w:rPr>
            </w:pPr>
            <w:r w:rsidRPr="00C721A9">
              <w:rPr>
                <w:sz w:val="3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E80B04" w:rsidRPr="00C721A9" w:rsidRDefault="002B10F1">
            <w:pPr>
              <w:pStyle w:val="TableParagraph"/>
              <w:spacing w:line="360" w:lineRule="exact"/>
              <w:ind w:left="177" w:right="177"/>
              <w:jc w:val="center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9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-</w:t>
            </w:r>
          </w:p>
        </w:tc>
      </w:tr>
      <w:tr w:rsidR="00E80B04" w:rsidRPr="00C721A9" w:rsidTr="002B10F1">
        <w:trPr>
          <w:trHeight w:val="2167"/>
          <w:tblCellSpacing w:w="5" w:type="dxa"/>
        </w:trPr>
        <w:tc>
          <w:tcPr>
            <w:tcW w:w="2830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7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กิจกรรม : การสกัดกั้น ปราบปราม</w:t>
            </w:r>
            <w:r w:rsidRPr="00C721A9">
              <w:rPr>
                <w:spacing w:val="-15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การผลิต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การค้ายา </w:t>
            </w:r>
            <w:r w:rsidRPr="00C721A9">
              <w:rPr>
                <w:spacing w:val="-2"/>
                <w:sz w:val="32"/>
                <w:szCs w:val="32"/>
              </w:rPr>
              <w:t>เสพติด</w:t>
            </w:r>
          </w:p>
          <w:p w:rsidR="00E80B04" w:rsidRPr="00C721A9" w:rsidRDefault="00301827">
            <w:pPr>
              <w:pStyle w:val="TableParagraph"/>
              <w:ind w:left="97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โครงการ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: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สลายโครงสร้าง เครือข่ายผู้มีอิทธิพลฯ ที่</w:t>
            </w:r>
          </w:p>
          <w:p w:rsidR="00E80B04" w:rsidRPr="00C721A9" w:rsidRDefault="00301827">
            <w:pPr>
              <w:pStyle w:val="TableParagraph"/>
              <w:spacing w:line="341" w:lineRule="exact"/>
              <w:ind w:left="97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เกี่ยวข้องกับยาเสพติด</w:t>
            </w:r>
          </w:p>
        </w:tc>
        <w:tc>
          <w:tcPr>
            <w:tcW w:w="3685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3" w:right="86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-จับกุมผู้เสพ 76 ราย และขยายผล เครือข่ายยาเสพติดผู้จำหน่าย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5</w:t>
            </w:r>
            <w:r w:rsidRPr="00C721A9">
              <w:rPr>
                <w:spacing w:val="-14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จำนวน </w:t>
            </w:r>
            <w:r w:rsidRPr="00C721A9">
              <w:rPr>
                <w:spacing w:val="-4"/>
                <w:sz w:val="32"/>
                <w:szCs w:val="32"/>
              </w:rPr>
              <w:t>ราย</w:t>
            </w:r>
          </w:p>
          <w:p w:rsidR="00E80B04" w:rsidRPr="00C721A9" w:rsidRDefault="00301827">
            <w:pPr>
              <w:pStyle w:val="TableParagraph"/>
              <w:ind w:left="103" w:right="86"/>
              <w:rPr>
                <w:sz w:val="32"/>
                <w:szCs w:val="32"/>
              </w:rPr>
            </w:pPr>
            <w:r w:rsidRPr="00C721A9">
              <w:rPr>
                <w:color w:val="833B0A"/>
                <w:spacing w:val="-2"/>
                <w:sz w:val="32"/>
                <w:szCs w:val="32"/>
              </w:rPr>
              <w:t>-</w:t>
            </w:r>
            <w:r w:rsidRPr="00C721A9">
              <w:rPr>
                <w:spacing w:val="-2"/>
                <w:sz w:val="32"/>
                <w:szCs w:val="32"/>
              </w:rPr>
              <w:t xml:space="preserve">ดำเนินคดีกับผู้กระทำความผิดเกี่ยวกับยา </w:t>
            </w:r>
            <w:r w:rsidRPr="00C721A9">
              <w:rPr>
                <w:sz w:val="32"/>
                <w:szCs w:val="32"/>
              </w:rPr>
              <w:t>เสพติดทุกคดี</w:t>
            </w:r>
            <w:r w:rsidRPr="00C721A9">
              <w:rPr>
                <w:spacing w:val="-2"/>
                <w:sz w:val="32"/>
                <w:szCs w:val="32"/>
              </w:rPr>
              <w:t xml:space="preserve"> ทุกข้อหาที่ดำเนินการจับกุม</w:t>
            </w:r>
          </w:p>
          <w:p w:rsidR="00E80B04" w:rsidRPr="00C721A9" w:rsidRDefault="00301827">
            <w:pPr>
              <w:pStyle w:val="TableParagraph"/>
              <w:spacing w:line="341" w:lineRule="exact"/>
              <w:ind w:left="103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คิดเป็น</w:t>
            </w:r>
            <w:r w:rsidRPr="00C721A9">
              <w:rPr>
                <w:spacing w:val="-1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ร้อยละ </w:t>
            </w:r>
            <w:r w:rsidRPr="00C721A9">
              <w:rPr>
                <w:spacing w:val="-5"/>
                <w:sz w:val="32"/>
                <w:szCs w:val="32"/>
              </w:rPr>
              <w:t>100</w:t>
            </w:r>
          </w:p>
        </w:tc>
        <w:tc>
          <w:tcPr>
            <w:tcW w:w="3828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0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-ขยายผลเครือข่ายยาเสพติด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หรือตรวจสอบ ทรัพย์สินคดียาเสพติด ความผิดร้ายแรง </w:t>
            </w:r>
            <w:r w:rsidRPr="00C721A9">
              <w:rPr>
                <w:spacing w:val="-2"/>
                <w:sz w:val="32"/>
                <w:szCs w:val="32"/>
              </w:rPr>
              <w:t>เกี่ยวกับยาเสพติด</w:t>
            </w:r>
          </w:p>
          <w:p w:rsidR="00E80B04" w:rsidRPr="00C721A9" w:rsidRDefault="00301827">
            <w:pPr>
              <w:pStyle w:val="TableParagraph"/>
              <w:ind w:left="100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-การดำเนินงานป้องกันและปราบปรามยา </w:t>
            </w:r>
            <w:r w:rsidRPr="00C721A9">
              <w:rPr>
                <w:sz w:val="32"/>
                <w:szCs w:val="32"/>
              </w:rPr>
              <w:t>เสพติดของเจ้าหน้าที่ตำรวจ</w:t>
            </w:r>
            <w:r w:rsidRPr="00C721A9">
              <w:rPr>
                <w:spacing w:val="-5"/>
                <w:sz w:val="32"/>
                <w:szCs w:val="32"/>
              </w:rPr>
              <w:t xml:space="preserve"> </w:t>
            </w:r>
            <w:r w:rsidRPr="00C721A9">
              <w:rPr>
                <w:spacing w:val="-2"/>
                <w:sz w:val="32"/>
                <w:szCs w:val="32"/>
              </w:rPr>
              <w:t>เพื่อเพิ่มความ</w:t>
            </w:r>
          </w:p>
          <w:p w:rsidR="00E80B04" w:rsidRPr="00C721A9" w:rsidRDefault="00301827">
            <w:pPr>
              <w:pStyle w:val="TableParagraph"/>
              <w:spacing w:line="341" w:lineRule="exact"/>
              <w:ind w:left="100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เชื่อมั่นของประชาชน</w:t>
            </w:r>
          </w:p>
        </w:tc>
        <w:tc>
          <w:tcPr>
            <w:tcW w:w="1701" w:type="dxa"/>
            <w:shd w:val="clear" w:color="auto" w:fill="auto"/>
          </w:tcPr>
          <w:p w:rsidR="00E80B04" w:rsidRPr="00C721A9" w:rsidRDefault="00E80B04">
            <w:pPr>
              <w:pStyle w:val="TableParagraph"/>
              <w:spacing w:line="360" w:lineRule="exact"/>
              <w:ind w:left="325" w:right="324"/>
              <w:jc w:val="center"/>
              <w:rPr>
                <w:sz w:val="32"/>
              </w:rPr>
            </w:pPr>
          </w:p>
        </w:tc>
        <w:tc>
          <w:tcPr>
            <w:tcW w:w="1715" w:type="dxa"/>
            <w:shd w:val="clear" w:color="auto" w:fill="auto"/>
          </w:tcPr>
          <w:p w:rsidR="00E80B04" w:rsidRPr="00C721A9" w:rsidRDefault="00D607F3">
            <w:pPr>
              <w:pStyle w:val="TableParagraph"/>
              <w:spacing w:line="360" w:lineRule="exact"/>
              <w:ind w:left="177" w:right="177"/>
              <w:jc w:val="center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E80B04" w:rsidRPr="00C721A9" w:rsidRDefault="00E80B04">
            <w:pPr>
              <w:pStyle w:val="TableParagraph"/>
              <w:ind w:left="99"/>
              <w:rPr>
                <w:sz w:val="32"/>
                <w:szCs w:val="32"/>
              </w:rPr>
            </w:pPr>
          </w:p>
        </w:tc>
      </w:tr>
    </w:tbl>
    <w:p w:rsidR="00E80B04" w:rsidRPr="00C721A9" w:rsidRDefault="00E80B04">
      <w:pPr>
        <w:rPr>
          <w:sz w:val="32"/>
          <w:szCs w:val="32"/>
        </w:rPr>
        <w:sectPr w:rsidR="00E80B04" w:rsidRPr="00C721A9">
          <w:pgSz w:w="16840" w:h="11910" w:orient="landscape"/>
          <w:pgMar w:top="920" w:right="160" w:bottom="280" w:left="1180" w:header="720" w:footer="720" w:gutter="0"/>
          <w:cols w:space="720"/>
        </w:sectPr>
      </w:pPr>
    </w:p>
    <w:p w:rsidR="00E80B04" w:rsidRPr="00C721A9" w:rsidRDefault="00E80B04">
      <w:pPr>
        <w:rPr>
          <w:sz w:val="32"/>
        </w:rPr>
        <w:sectPr w:rsidR="00E80B04" w:rsidRPr="00C721A9">
          <w:type w:val="continuous"/>
          <w:pgSz w:w="16840" w:h="11910" w:orient="landscape"/>
          <w:pgMar w:top="980" w:right="160" w:bottom="280" w:left="1180" w:header="720" w:footer="720" w:gutter="0"/>
          <w:cols w:space="720"/>
        </w:sectPr>
      </w:pPr>
    </w:p>
    <w:p w:rsidR="00E80B04" w:rsidRPr="00C721A9" w:rsidRDefault="00E80B04">
      <w:pPr>
        <w:jc w:val="center"/>
        <w:rPr>
          <w:sz w:val="32"/>
          <w:szCs w:val="32"/>
        </w:rPr>
        <w:sectPr w:rsidR="00E80B04" w:rsidRPr="00C721A9">
          <w:type w:val="continuous"/>
          <w:pgSz w:w="16840" w:h="11910" w:orient="landscape"/>
          <w:pgMar w:top="980" w:right="160" w:bottom="280" w:left="1180" w:header="720" w:footer="720" w:gutter="0"/>
          <w:cols w:space="720"/>
        </w:sectPr>
      </w:pPr>
    </w:p>
    <w:p w:rsidR="00E80B04" w:rsidRPr="00C721A9" w:rsidRDefault="00116564">
      <w:pPr>
        <w:spacing w:before="89"/>
        <w:ind w:left="815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</w:t>
      </w:r>
      <w:bookmarkStart w:id="1" w:name="_GoBack"/>
      <w:bookmarkEnd w:id="1"/>
      <w:r w:rsidR="00301827" w:rsidRPr="00C721A9">
        <w:rPr>
          <w:b/>
          <w:bCs/>
          <w:sz w:val="36"/>
          <w:szCs w:val="36"/>
        </w:rPr>
        <w:t>ยุทธศาสตร์ที่</w:t>
      </w:r>
      <w:r w:rsidR="00301827" w:rsidRPr="00C721A9">
        <w:rPr>
          <w:b/>
          <w:bCs/>
          <w:spacing w:val="-2"/>
          <w:sz w:val="36"/>
          <w:szCs w:val="36"/>
        </w:rPr>
        <w:t xml:space="preserve"> </w:t>
      </w:r>
      <w:r w:rsidR="00301827" w:rsidRPr="00C721A9">
        <w:rPr>
          <w:b/>
          <w:bCs/>
          <w:sz w:val="36"/>
          <w:szCs w:val="36"/>
        </w:rPr>
        <w:t>4</w:t>
      </w:r>
      <w:r w:rsidR="00301827" w:rsidRPr="00C721A9">
        <w:rPr>
          <w:b/>
          <w:bCs/>
          <w:spacing w:val="73"/>
          <w:sz w:val="36"/>
          <w:szCs w:val="36"/>
        </w:rPr>
        <w:t xml:space="preserve"> </w:t>
      </w:r>
      <w:r w:rsidR="00301827" w:rsidRPr="00C721A9">
        <w:rPr>
          <w:sz w:val="36"/>
          <w:szCs w:val="36"/>
        </w:rPr>
        <w:t>พัฒนาองค์กรให้ทันสมัย</w:t>
      </w:r>
      <w:r w:rsidR="00301827" w:rsidRPr="00C721A9">
        <w:rPr>
          <w:spacing w:val="-1"/>
          <w:sz w:val="36"/>
          <w:szCs w:val="36"/>
        </w:rPr>
        <w:t xml:space="preserve"> </w:t>
      </w:r>
      <w:r w:rsidR="00301827" w:rsidRPr="00C721A9">
        <w:rPr>
          <w:sz w:val="36"/>
          <w:szCs w:val="36"/>
        </w:rPr>
        <w:t xml:space="preserve">สู่ระบบราชการไทย </w:t>
      </w:r>
      <w:r w:rsidR="00301827" w:rsidRPr="00C721A9">
        <w:rPr>
          <w:spacing w:val="-5"/>
          <w:sz w:val="36"/>
          <w:szCs w:val="36"/>
        </w:rPr>
        <w:t>4.0</w:t>
      </w:r>
    </w:p>
    <w:p w:rsidR="00E80B04" w:rsidRPr="00C721A9" w:rsidRDefault="00E80B04">
      <w:pPr>
        <w:pStyle w:val="a3"/>
        <w:rPr>
          <w:sz w:val="20"/>
        </w:rPr>
      </w:pPr>
    </w:p>
    <w:p w:rsidR="00E80B04" w:rsidRPr="00C721A9" w:rsidRDefault="00E80B04">
      <w:pPr>
        <w:pStyle w:val="a3"/>
        <w:spacing w:before="7"/>
        <w:rPr>
          <w:sz w:val="22"/>
        </w:rPr>
      </w:pPr>
    </w:p>
    <w:tbl>
      <w:tblPr>
        <w:tblStyle w:val="TableNormal"/>
        <w:tblW w:w="15073" w:type="dxa"/>
        <w:tblCellSpacing w:w="4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4059"/>
        <w:gridCol w:w="3840"/>
        <w:gridCol w:w="1708"/>
        <w:gridCol w:w="1710"/>
        <w:gridCol w:w="1283"/>
      </w:tblGrid>
      <w:tr w:rsidR="00E80B04" w:rsidRPr="00C721A9" w:rsidTr="00116564">
        <w:trPr>
          <w:trHeight w:val="1082"/>
          <w:tblCellSpacing w:w="4" w:type="dxa"/>
        </w:trPr>
        <w:tc>
          <w:tcPr>
            <w:tcW w:w="2461" w:type="dxa"/>
            <w:shd w:val="clear" w:color="auto" w:fill="auto"/>
          </w:tcPr>
          <w:p w:rsidR="00E80B04" w:rsidRPr="00C721A9" w:rsidRDefault="00E80B04">
            <w:pPr>
              <w:pStyle w:val="TableParagraph"/>
              <w:spacing w:before="1"/>
              <w:rPr>
                <w:sz w:val="32"/>
              </w:rPr>
            </w:pPr>
          </w:p>
          <w:p w:rsidR="00E80B04" w:rsidRPr="00C721A9" w:rsidRDefault="00301827">
            <w:pPr>
              <w:pStyle w:val="TableParagraph"/>
              <w:ind w:left="437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โครงการ/กิจกรรม</w:t>
            </w:r>
          </w:p>
        </w:tc>
        <w:tc>
          <w:tcPr>
            <w:tcW w:w="4051" w:type="dxa"/>
            <w:shd w:val="clear" w:color="auto" w:fill="auto"/>
          </w:tcPr>
          <w:p w:rsidR="00E80B04" w:rsidRPr="00C721A9" w:rsidRDefault="00E80B04">
            <w:pPr>
              <w:pStyle w:val="TableParagraph"/>
              <w:rPr>
                <w:sz w:val="30"/>
              </w:rPr>
            </w:pPr>
          </w:p>
        </w:tc>
        <w:tc>
          <w:tcPr>
            <w:tcW w:w="3832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668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สรุปสาระสำคัญของโครงการ</w:t>
            </w:r>
          </w:p>
        </w:tc>
        <w:tc>
          <w:tcPr>
            <w:tcW w:w="1700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168" w:right="168"/>
              <w:jc w:val="center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งบประมาณ</w:t>
            </w:r>
          </w:p>
        </w:tc>
        <w:tc>
          <w:tcPr>
            <w:tcW w:w="1702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386" w:firstLine="25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2"/>
                <w:sz w:val="32"/>
                <w:szCs w:val="32"/>
              </w:rPr>
              <w:t>ระยะเวลา ดำเนินการ</w:t>
            </w:r>
          </w:p>
        </w:tc>
        <w:tc>
          <w:tcPr>
            <w:tcW w:w="1271" w:type="dxa"/>
            <w:shd w:val="clear" w:color="auto" w:fill="auto"/>
          </w:tcPr>
          <w:p w:rsidR="00E80B04" w:rsidRPr="00C721A9" w:rsidRDefault="00301827">
            <w:pPr>
              <w:pStyle w:val="TableParagraph"/>
              <w:spacing w:before="249"/>
              <w:ind w:left="177" w:firstLine="319"/>
              <w:rPr>
                <w:b/>
                <w:bCs/>
                <w:sz w:val="32"/>
                <w:szCs w:val="32"/>
              </w:rPr>
            </w:pPr>
            <w:r w:rsidRPr="00C721A9">
              <w:rPr>
                <w:b/>
                <w:bCs/>
                <w:spacing w:val="-6"/>
                <w:sz w:val="32"/>
                <w:szCs w:val="32"/>
              </w:rPr>
              <w:t xml:space="preserve">ผู้ที่ </w:t>
            </w:r>
            <w:r w:rsidRPr="00C721A9">
              <w:rPr>
                <w:b/>
                <w:bCs/>
                <w:spacing w:val="-2"/>
                <w:sz w:val="32"/>
                <w:szCs w:val="32"/>
              </w:rPr>
              <w:t>รับผิดชอบ</w:t>
            </w:r>
          </w:p>
        </w:tc>
      </w:tr>
      <w:tr w:rsidR="00E80B04" w:rsidRPr="00C721A9" w:rsidTr="00116564">
        <w:trPr>
          <w:trHeight w:val="1444"/>
          <w:tblCellSpacing w:w="4" w:type="dxa"/>
        </w:trPr>
        <w:tc>
          <w:tcPr>
            <w:tcW w:w="2461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4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การสื่อสารและการ </w:t>
            </w:r>
            <w:r w:rsidRPr="00C721A9">
              <w:rPr>
                <w:sz w:val="32"/>
                <w:szCs w:val="32"/>
              </w:rPr>
              <w:t>ประชาสัมพันธ์</w:t>
            </w:r>
            <w:r w:rsidRPr="00C721A9">
              <w:rPr>
                <w:spacing w:val="-18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 xml:space="preserve">สร้างการ </w:t>
            </w:r>
            <w:r w:rsidRPr="00C721A9">
              <w:rPr>
                <w:spacing w:val="-2"/>
                <w:sz w:val="32"/>
                <w:szCs w:val="32"/>
              </w:rPr>
              <w:t>รับรู้และเข้าใจในรูปแบบ</w:t>
            </w:r>
          </w:p>
          <w:p w:rsidR="00E80B04" w:rsidRPr="00C721A9" w:rsidRDefault="00301827">
            <w:pPr>
              <w:pStyle w:val="TableParagraph"/>
              <w:spacing w:line="341" w:lineRule="exact"/>
              <w:ind w:left="94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ต่างๆ</w:t>
            </w:r>
            <w:r w:rsidRPr="00C721A9">
              <w:rPr>
                <w:spacing w:val="-2"/>
                <w:sz w:val="32"/>
                <w:szCs w:val="32"/>
              </w:rPr>
              <w:t xml:space="preserve"> ให้ทันต่อสถานการณ์</w:t>
            </w:r>
          </w:p>
        </w:tc>
        <w:tc>
          <w:tcPr>
            <w:tcW w:w="4051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9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ประชาสัมพันธ์ข้อมูลข่าวสารของตำรวจให้ </w:t>
            </w:r>
            <w:r w:rsidRPr="00C721A9">
              <w:rPr>
                <w:sz w:val="32"/>
                <w:szCs w:val="32"/>
              </w:rPr>
              <w:t>ประชาชนรับทราบ</w:t>
            </w:r>
            <w:r w:rsidRPr="00C721A9">
              <w:rPr>
                <w:spacing w:val="-11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ผ่านสื่อสังคมออนไลน์</w:t>
            </w:r>
            <w:r w:rsidRPr="00C721A9">
              <w:rPr>
                <w:spacing w:val="-11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เช่น ช่องทาง Line, Facebook, Website</w:t>
            </w:r>
          </w:p>
        </w:tc>
        <w:tc>
          <w:tcPr>
            <w:tcW w:w="3832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2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เปิดโอกาสให้ประชาชนเสนอความเห็นต่อ การดำเนินงานของสถานีตำรวจได้อย่าง สะดวกและทันสถานการณ์</w:t>
            </w:r>
          </w:p>
        </w:tc>
        <w:tc>
          <w:tcPr>
            <w:tcW w:w="1700" w:type="dxa"/>
            <w:shd w:val="clear" w:color="auto" w:fill="auto"/>
          </w:tcPr>
          <w:p w:rsidR="00E80B04" w:rsidRPr="00C721A9" w:rsidRDefault="00301827">
            <w:pPr>
              <w:pStyle w:val="TableParagraph"/>
              <w:spacing w:line="246" w:lineRule="exact"/>
              <w:jc w:val="center"/>
              <w:rPr>
                <w:b/>
              </w:rPr>
            </w:pPr>
            <w:r w:rsidRPr="00C721A9">
              <w:rPr>
                <w:b/>
                <w:w w:val="99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80B04" w:rsidRPr="00C721A9" w:rsidRDefault="005B5497">
            <w:pPr>
              <w:pStyle w:val="TableParagraph"/>
              <w:spacing w:line="360" w:lineRule="exact"/>
              <w:ind w:left="171" w:right="171"/>
              <w:jc w:val="center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271" w:type="dxa"/>
            <w:shd w:val="clear" w:color="auto" w:fill="auto"/>
          </w:tcPr>
          <w:p w:rsidR="00E80B04" w:rsidRPr="00C721A9" w:rsidRDefault="00E80B04">
            <w:pPr>
              <w:pStyle w:val="TableParagraph"/>
              <w:spacing w:line="360" w:lineRule="exact"/>
              <w:ind w:left="167" w:right="162"/>
              <w:jc w:val="center"/>
              <w:rPr>
                <w:sz w:val="32"/>
                <w:szCs w:val="32"/>
              </w:rPr>
            </w:pPr>
          </w:p>
        </w:tc>
      </w:tr>
      <w:tr w:rsidR="00E80B04" w:rsidRPr="00C721A9" w:rsidTr="00116564">
        <w:trPr>
          <w:trHeight w:val="1896"/>
          <w:tblCellSpacing w:w="4" w:type="dxa"/>
        </w:trPr>
        <w:tc>
          <w:tcPr>
            <w:tcW w:w="2461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4"/>
              <w:rPr>
                <w:sz w:val="28"/>
                <w:szCs w:val="28"/>
              </w:rPr>
            </w:pPr>
            <w:r w:rsidRPr="00C721A9">
              <w:rPr>
                <w:spacing w:val="-2"/>
                <w:sz w:val="28"/>
                <w:szCs w:val="28"/>
              </w:rPr>
              <w:t xml:space="preserve">เพิ่มช่องทางการสื่อสารและ การประชาสัมพันธ์ให้ ครอบคลุมกลุ่มเป้าหมาย </w:t>
            </w:r>
            <w:r w:rsidRPr="00C721A9">
              <w:rPr>
                <w:sz w:val="28"/>
                <w:szCs w:val="28"/>
              </w:rPr>
              <w:t>เผยแพร่ประชาสัมพันธ์</w:t>
            </w:r>
            <w:r w:rsidRPr="00C721A9">
              <w:rPr>
                <w:spacing w:val="-16"/>
                <w:sz w:val="28"/>
                <w:szCs w:val="28"/>
              </w:rPr>
              <w:t xml:space="preserve"> </w:t>
            </w:r>
            <w:r w:rsidRPr="00C721A9">
              <w:rPr>
                <w:sz w:val="28"/>
                <w:szCs w:val="28"/>
              </w:rPr>
              <w:t xml:space="preserve">ข้อมูล </w:t>
            </w:r>
            <w:r w:rsidRPr="00C721A9">
              <w:rPr>
                <w:spacing w:val="-2"/>
                <w:sz w:val="28"/>
                <w:szCs w:val="28"/>
              </w:rPr>
              <w:t>ความรู้ข่าวสารของตำรวจให้</w:t>
            </w:r>
          </w:p>
          <w:p w:rsidR="00E80B04" w:rsidRPr="00C721A9" w:rsidRDefault="00301827">
            <w:pPr>
              <w:pStyle w:val="TableParagraph"/>
              <w:spacing w:line="294" w:lineRule="exact"/>
              <w:ind w:left="94"/>
              <w:rPr>
                <w:sz w:val="28"/>
                <w:szCs w:val="28"/>
              </w:rPr>
            </w:pPr>
            <w:r w:rsidRPr="00C721A9">
              <w:rPr>
                <w:spacing w:val="-2"/>
                <w:sz w:val="28"/>
                <w:szCs w:val="28"/>
              </w:rPr>
              <w:t>ประชาชนรับทราบ</w:t>
            </w:r>
          </w:p>
        </w:tc>
        <w:tc>
          <w:tcPr>
            <w:tcW w:w="4051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99"/>
              <w:rPr>
                <w:sz w:val="32"/>
                <w:szCs w:val="32"/>
              </w:rPr>
            </w:pPr>
            <w:r w:rsidRPr="00C721A9">
              <w:rPr>
                <w:sz w:val="32"/>
                <w:szCs w:val="32"/>
              </w:rPr>
              <w:t>ประชาชนรับทราบ</w:t>
            </w:r>
            <w:r w:rsidRPr="00C721A9">
              <w:rPr>
                <w:spacing w:val="-11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ผ่านสื่อสังคมออนไลน์</w:t>
            </w:r>
            <w:r w:rsidRPr="00C721A9">
              <w:rPr>
                <w:spacing w:val="-11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เช่น ช่องทาง Line, Facebook, Website โดยได้เข้ามาใช้บริการ เช่น แจ้งข้อมูลข่าวสาร สอบถามปัญหาจราจร เป็นต้น</w:t>
            </w:r>
          </w:p>
        </w:tc>
        <w:tc>
          <w:tcPr>
            <w:tcW w:w="3832" w:type="dxa"/>
            <w:shd w:val="clear" w:color="auto" w:fill="auto"/>
          </w:tcPr>
          <w:p w:rsidR="00E80B04" w:rsidRPr="00C721A9" w:rsidRDefault="00301827">
            <w:pPr>
              <w:pStyle w:val="TableParagraph"/>
              <w:ind w:left="102" w:right="239"/>
              <w:jc w:val="both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 xml:space="preserve">ประชาสัมพันธ์ข้อมูลข่าวสารของตำรวจให้ </w:t>
            </w:r>
            <w:r w:rsidRPr="00C721A9">
              <w:rPr>
                <w:sz w:val="32"/>
                <w:szCs w:val="32"/>
              </w:rPr>
              <w:t>ประชาชนรับทราบ ผ่านสื่อสังคมออนไลน์ เช่น</w:t>
            </w:r>
            <w:r w:rsidRPr="00C721A9">
              <w:rPr>
                <w:spacing w:val="-3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ช่องทาง</w:t>
            </w:r>
            <w:r w:rsidRPr="00C721A9">
              <w:rPr>
                <w:spacing w:val="-2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Line,</w:t>
            </w:r>
            <w:r w:rsidRPr="00C721A9">
              <w:rPr>
                <w:spacing w:val="-2"/>
                <w:sz w:val="32"/>
                <w:szCs w:val="32"/>
              </w:rPr>
              <w:t xml:space="preserve"> </w:t>
            </w:r>
            <w:r w:rsidRPr="00C721A9">
              <w:rPr>
                <w:sz w:val="32"/>
                <w:szCs w:val="32"/>
              </w:rPr>
              <w:t>Facebook,</w:t>
            </w:r>
            <w:r w:rsidRPr="00C721A9">
              <w:rPr>
                <w:spacing w:val="-1"/>
                <w:sz w:val="32"/>
                <w:szCs w:val="32"/>
              </w:rPr>
              <w:t xml:space="preserve"> </w:t>
            </w:r>
            <w:r w:rsidRPr="00C721A9">
              <w:rPr>
                <w:spacing w:val="-2"/>
                <w:sz w:val="32"/>
                <w:szCs w:val="32"/>
              </w:rPr>
              <w:t>Website</w:t>
            </w:r>
          </w:p>
        </w:tc>
        <w:tc>
          <w:tcPr>
            <w:tcW w:w="1700" w:type="dxa"/>
            <w:shd w:val="clear" w:color="auto" w:fill="auto"/>
          </w:tcPr>
          <w:p w:rsidR="00E80B04" w:rsidRPr="00C721A9" w:rsidRDefault="00301827">
            <w:pPr>
              <w:pStyle w:val="TableParagraph"/>
              <w:spacing w:line="248" w:lineRule="exact"/>
              <w:jc w:val="center"/>
              <w:rPr>
                <w:b/>
              </w:rPr>
            </w:pPr>
            <w:r w:rsidRPr="00C721A9">
              <w:rPr>
                <w:b/>
                <w:w w:val="99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80B04" w:rsidRPr="00C721A9" w:rsidRDefault="005B5497">
            <w:pPr>
              <w:pStyle w:val="TableParagraph"/>
              <w:ind w:left="171" w:right="171"/>
              <w:jc w:val="center"/>
              <w:rPr>
                <w:sz w:val="32"/>
                <w:szCs w:val="32"/>
              </w:rPr>
            </w:pPr>
            <w:r w:rsidRPr="00C721A9">
              <w:rPr>
                <w:spacing w:val="-2"/>
                <w:sz w:val="32"/>
                <w:szCs w:val="32"/>
              </w:rPr>
              <w:t>ต.ค.6</w:t>
            </w:r>
            <w:r>
              <w:rPr>
                <w:spacing w:val="-2"/>
                <w:sz w:val="32"/>
                <w:szCs w:val="32"/>
              </w:rPr>
              <w:t>6</w:t>
            </w:r>
            <w:r w:rsidRPr="00C721A9">
              <w:rPr>
                <w:spacing w:val="-2"/>
                <w:sz w:val="32"/>
                <w:szCs w:val="32"/>
              </w:rPr>
              <w:t>-ก.ย.6</w:t>
            </w:r>
            <w:r>
              <w:rPr>
                <w:spacing w:val="-2"/>
                <w:sz w:val="32"/>
                <w:szCs w:val="32"/>
              </w:rPr>
              <w:t>7</w:t>
            </w:r>
          </w:p>
        </w:tc>
        <w:tc>
          <w:tcPr>
            <w:tcW w:w="1271" w:type="dxa"/>
            <w:shd w:val="clear" w:color="auto" w:fill="auto"/>
          </w:tcPr>
          <w:p w:rsidR="00E80B04" w:rsidRPr="00C721A9" w:rsidRDefault="00E80B04">
            <w:pPr>
              <w:pStyle w:val="TableParagraph"/>
              <w:ind w:left="167" w:right="162"/>
              <w:jc w:val="center"/>
              <w:rPr>
                <w:sz w:val="32"/>
                <w:szCs w:val="32"/>
              </w:rPr>
            </w:pPr>
          </w:p>
        </w:tc>
      </w:tr>
      <w:bookmarkEnd w:id="0"/>
    </w:tbl>
    <w:p w:rsidR="00116564" w:rsidRDefault="00116564">
      <w:pPr>
        <w:jc w:val="center"/>
        <w:rPr>
          <w:sz w:val="32"/>
          <w:szCs w:val="32"/>
        </w:rPr>
      </w:pPr>
    </w:p>
    <w:p w:rsidR="00116564" w:rsidRPr="00116564" w:rsidRDefault="00116564" w:rsidP="00116564">
      <w:pPr>
        <w:rPr>
          <w:sz w:val="32"/>
          <w:szCs w:val="32"/>
        </w:rPr>
      </w:pPr>
    </w:p>
    <w:p w:rsidR="00116564" w:rsidRPr="00116564" w:rsidRDefault="00116564" w:rsidP="00116564">
      <w:pPr>
        <w:rPr>
          <w:sz w:val="32"/>
          <w:szCs w:val="32"/>
        </w:rPr>
      </w:pPr>
    </w:p>
    <w:p w:rsidR="00116564" w:rsidRPr="00116564" w:rsidRDefault="00116564" w:rsidP="00116564">
      <w:pPr>
        <w:rPr>
          <w:sz w:val="32"/>
          <w:szCs w:val="32"/>
        </w:rPr>
      </w:pPr>
    </w:p>
    <w:p w:rsidR="00116564" w:rsidRPr="00116564" w:rsidRDefault="00116564" w:rsidP="00116564">
      <w:pPr>
        <w:rPr>
          <w:sz w:val="32"/>
          <w:szCs w:val="32"/>
        </w:rPr>
      </w:pPr>
    </w:p>
    <w:p w:rsidR="00E80B04" w:rsidRPr="003E2E60" w:rsidRDefault="00116564" w:rsidP="00116564">
      <w:pPr>
        <w:tabs>
          <w:tab w:val="left" w:pos="2010"/>
        </w:tabs>
      </w:pPr>
      <w:r>
        <w:rPr>
          <w:sz w:val="32"/>
          <w:szCs w:val="32"/>
        </w:rPr>
        <w:tab/>
      </w:r>
    </w:p>
    <w:sectPr w:rsidR="00E80B04" w:rsidRPr="003E2E60" w:rsidSect="00A75044">
      <w:headerReference w:type="default" r:id="rId8"/>
      <w:pgSz w:w="16840" w:h="11910" w:orient="landscape"/>
      <w:pgMar w:top="1600" w:right="1040" w:bottom="10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7FE" w:rsidRDefault="005B57FE" w:rsidP="003E2E60">
      <w:r>
        <w:separator/>
      </w:r>
    </w:p>
  </w:endnote>
  <w:endnote w:type="continuationSeparator" w:id="0">
    <w:p w:rsidR="005B57FE" w:rsidRDefault="005B57FE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7FE" w:rsidRDefault="005B57FE" w:rsidP="003E2E60">
      <w:r>
        <w:separator/>
      </w:r>
    </w:p>
  </w:footnote>
  <w:footnote w:type="continuationSeparator" w:id="0">
    <w:p w:rsidR="005B57FE" w:rsidRDefault="005B57FE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E60" w:rsidRPr="00A75044" w:rsidRDefault="003E2E60" w:rsidP="00A75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B04"/>
    <w:rsid w:val="00116564"/>
    <w:rsid w:val="002B10F1"/>
    <w:rsid w:val="00301827"/>
    <w:rsid w:val="003E2E60"/>
    <w:rsid w:val="00456BF8"/>
    <w:rsid w:val="00497DAD"/>
    <w:rsid w:val="00547C62"/>
    <w:rsid w:val="005B5497"/>
    <w:rsid w:val="005B57FE"/>
    <w:rsid w:val="00647012"/>
    <w:rsid w:val="007C5AFC"/>
    <w:rsid w:val="00803F2A"/>
    <w:rsid w:val="00943AE1"/>
    <w:rsid w:val="00A7455E"/>
    <w:rsid w:val="00A75044"/>
    <w:rsid w:val="00B4367F"/>
    <w:rsid w:val="00C33216"/>
    <w:rsid w:val="00C721A9"/>
    <w:rsid w:val="00CF00B8"/>
    <w:rsid w:val="00D607F3"/>
    <w:rsid w:val="00DD4D75"/>
    <w:rsid w:val="00DF03E3"/>
    <w:rsid w:val="00E80B04"/>
    <w:rsid w:val="00E81BEF"/>
    <w:rsid w:val="00FA4269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AAB6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paragraph" w:styleId="1">
    <w:name w:val="heading 1"/>
    <w:basedOn w:val="a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E2E60"/>
    <w:rPr>
      <w:rFonts w:ascii="TH SarabunIT๙" w:eastAsia="TH SarabunIT๙" w:hAnsi="TH SarabunIT๙" w:cs="TH SarabunIT๙"/>
    </w:rPr>
  </w:style>
  <w:style w:type="paragraph" w:styleId="a7">
    <w:name w:val="footer"/>
    <w:basedOn w:val="a"/>
    <w:link w:val="a8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NUT-PC</cp:lastModifiedBy>
  <cp:revision>14</cp:revision>
  <dcterms:created xsi:type="dcterms:W3CDTF">2024-01-21T03:39:00Z</dcterms:created>
  <dcterms:modified xsi:type="dcterms:W3CDTF">2024-01-21T05:58:00Z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